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6D210D" w14:textId="77777777" w:rsidR="00CA792D" w:rsidRPr="00E72A79" w:rsidRDefault="00CA792D" w:rsidP="00D843F6"/>
    <w:p w14:paraId="1F99C298" w14:textId="77777777" w:rsidR="00CA792D" w:rsidRDefault="00CA792D" w:rsidP="00D843F6"/>
    <w:p w14:paraId="68CB1702" w14:textId="77777777" w:rsidR="00CA792D" w:rsidRDefault="00CA792D" w:rsidP="00D843F6"/>
    <w:p w14:paraId="523EA71B" w14:textId="77777777" w:rsidR="00CA792D" w:rsidRDefault="00CA792D" w:rsidP="00D843F6"/>
    <w:p w14:paraId="489D888E" w14:textId="77777777" w:rsidR="00CA792D" w:rsidRDefault="00CA792D" w:rsidP="00D843F6"/>
    <w:p w14:paraId="5E8C8FF1" w14:textId="77777777" w:rsidR="00CA792D" w:rsidRDefault="00CA792D" w:rsidP="00D843F6"/>
    <w:p w14:paraId="517B0104" w14:textId="77777777" w:rsidR="00D843F6" w:rsidRDefault="00D843F6" w:rsidP="00D843F6"/>
    <w:p w14:paraId="76E2E8F1" w14:textId="77777777" w:rsidR="00D843F6" w:rsidRDefault="00D843F6" w:rsidP="00D843F6"/>
    <w:p w14:paraId="7A0F545E" w14:textId="77777777" w:rsidR="00D843F6" w:rsidRDefault="00D843F6" w:rsidP="00D843F6"/>
    <w:p w14:paraId="39248CDD" w14:textId="77777777" w:rsidR="00D843F6" w:rsidRDefault="00D843F6" w:rsidP="00D843F6"/>
    <w:p w14:paraId="4A3CD7B8" w14:textId="77777777" w:rsidR="00D843F6" w:rsidRDefault="00D843F6" w:rsidP="00D843F6"/>
    <w:p w14:paraId="1B2C9B17" w14:textId="27B0B20A" w:rsidR="00CA792D" w:rsidRDefault="008652B0" w:rsidP="00355087">
      <w:pPr>
        <w:pStyle w:val="1"/>
      </w:pPr>
      <w:r>
        <w:t>Оценка эффективности управления процессами в аптечной сети</w:t>
      </w:r>
    </w:p>
    <w:p w14:paraId="43C569F5" w14:textId="77777777" w:rsidR="00CA792D" w:rsidRDefault="00CA792D">
      <w:pPr>
        <w:rPr>
          <w:caps/>
          <w:color w:val="632423" w:themeColor="accent2" w:themeShade="80"/>
          <w:spacing w:val="20"/>
          <w:sz w:val="28"/>
          <w:szCs w:val="28"/>
        </w:rPr>
      </w:pPr>
    </w:p>
    <w:p w14:paraId="077EBE8A" w14:textId="77777777" w:rsidR="00CA792D" w:rsidRPr="00AE1CC0" w:rsidRDefault="00CA792D" w:rsidP="00CA792D">
      <w:pPr>
        <w:jc w:val="center"/>
        <w:rPr>
          <w:caps/>
          <w:color w:val="632423" w:themeColor="accent2" w:themeShade="80"/>
          <w:spacing w:val="20"/>
          <w:sz w:val="28"/>
          <w:szCs w:val="28"/>
        </w:rPr>
      </w:pPr>
    </w:p>
    <w:p w14:paraId="24606224" w14:textId="77777777" w:rsidR="00CA792D" w:rsidRPr="00AE1CC0" w:rsidRDefault="00CA792D" w:rsidP="00CA792D">
      <w:pPr>
        <w:jc w:val="center"/>
        <w:rPr>
          <w:caps/>
          <w:color w:val="632423" w:themeColor="accent2" w:themeShade="80"/>
          <w:spacing w:val="20"/>
          <w:sz w:val="28"/>
          <w:szCs w:val="28"/>
        </w:rPr>
      </w:pPr>
    </w:p>
    <w:p w14:paraId="20A1C6C9" w14:textId="77777777" w:rsidR="00CA792D" w:rsidRPr="00AE1CC0" w:rsidRDefault="00CA792D" w:rsidP="00CA792D">
      <w:pPr>
        <w:jc w:val="center"/>
        <w:rPr>
          <w:caps/>
          <w:color w:val="632423" w:themeColor="accent2" w:themeShade="80"/>
          <w:spacing w:val="20"/>
          <w:sz w:val="28"/>
          <w:szCs w:val="28"/>
        </w:rPr>
      </w:pPr>
    </w:p>
    <w:p w14:paraId="7953E056" w14:textId="77777777" w:rsidR="00CA792D" w:rsidRPr="00AE1CC0" w:rsidRDefault="00CA792D" w:rsidP="00CA792D">
      <w:pPr>
        <w:jc w:val="center"/>
        <w:rPr>
          <w:caps/>
          <w:color w:val="632423" w:themeColor="accent2" w:themeShade="80"/>
          <w:spacing w:val="20"/>
          <w:sz w:val="28"/>
          <w:szCs w:val="28"/>
        </w:rPr>
      </w:pPr>
    </w:p>
    <w:p w14:paraId="21D242D9" w14:textId="77777777" w:rsidR="00CA792D" w:rsidRPr="00AE1CC0" w:rsidRDefault="00CA792D" w:rsidP="00CA792D">
      <w:pPr>
        <w:jc w:val="center"/>
        <w:rPr>
          <w:caps/>
          <w:color w:val="632423" w:themeColor="accent2" w:themeShade="80"/>
          <w:spacing w:val="20"/>
          <w:sz w:val="28"/>
          <w:szCs w:val="28"/>
        </w:rPr>
      </w:pPr>
    </w:p>
    <w:p w14:paraId="1A5B3F33" w14:textId="77777777" w:rsidR="00CA792D" w:rsidRPr="00AE1CC0" w:rsidRDefault="00CA792D" w:rsidP="00CA792D">
      <w:pPr>
        <w:jc w:val="center"/>
        <w:rPr>
          <w:caps/>
          <w:color w:val="632423" w:themeColor="accent2" w:themeShade="80"/>
          <w:spacing w:val="20"/>
          <w:sz w:val="28"/>
          <w:szCs w:val="28"/>
        </w:rPr>
      </w:pPr>
    </w:p>
    <w:p w14:paraId="39943C21" w14:textId="77777777" w:rsidR="00CA792D" w:rsidRPr="00AE1CC0" w:rsidRDefault="00CA792D" w:rsidP="00CA792D">
      <w:pPr>
        <w:jc w:val="center"/>
        <w:rPr>
          <w:caps/>
          <w:color w:val="632423" w:themeColor="accent2" w:themeShade="80"/>
          <w:spacing w:val="20"/>
          <w:sz w:val="28"/>
          <w:szCs w:val="28"/>
        </w:rPr>
      </w:pPr>
    </w:p>
    <w:p w14:paraId="7BA5D204" w14:textId="77777777" w:rsidR="00CA792D" w:rsidRPr="00AE1CC0" w:rsidRDefault="00CA792D" w:rsidP="00CA792D">
      <w:pPr>
        <w:jc w:val="center"/>
        <w:rPr>
          <w:caps/>
          <w:color w:val="632423" w:themeColor="accent2" w:themeShade="80"/>
          <w:spacing w:val="20"/>
          <w:sz w:val="28"/>
          <w:szCs w:val="28"/>
        </w:rPr>
      </w:pPr>
    </w:p>
    <w:p w14:paraId="2376DDAA" w14:textId="77777777" w:rsidR="00CA792D" w:rsidRDefault="00CA792D" w:rsidP="00CA792D">
      <w:pPr>
        <w:jc w:val="center"/>
        <w:rPr>
          <w:caps/>
          <w:color w:val="632423" w:themeColor="accent2" w:themeShade="80"/>
          <w:spacing w:val="20"/>
          <w:sz w:val="28"/>
          <w:szCs w:val="28"/>
        </w:rPr>
      </w:pPr>
    </w:p>
    <w:p w14:paraId="4E68E04A" w14:textId="77777777" w:rsidR="009A4AA1" w:rsidRDefault="009A4AA1" w:rsidP="00CA792D">
      <w:pPr>
        <w:jc w:val="center"/>
        <w:rPr>
          <w:caps/>
          <w:color w:val="632423" w:themeColor="accent2" w:themeShade="80"/>
          <w:spacing w:val="20"/>
          <w:sz w:val="28"/>
          <w:szCs w:val="28"/>
        </w:rPr>
      </w:pPr>
    </w:p>
    <w:p w14:paraId="2871463C" w14:textId="77777777" w:rsidR="009A4AA1" w:rsidRPr="00AE1CC0" w:rsidRDefault="009A4AA1" w:rsidP="00CA792D">
      <w:pPr>
        <w:jc w:val="center"/>
        <w:rPr>
          <w:caps/>
          <w:color w:val="632423" w:themeColor="accent2" w:themeShade="80"/>
          <w:spacing w:val="20"/>
          <w:sz w:val="28"/>
          <w:szCs w:val="28"/>
        </w:rPr>
      </w:pPr>
    </w:p>
    <w:p w14:paraId="22228020" w14:textId="77777777" w:rsidR="00597BC4" w:rsidRDefault="00CA792D" w:rsidP="00597BC4">
      <w:pPr>
        <w:jc w:val="center"/>
      </w:pPr>
      <w:r>
        <w:rPr>
          <w:noProof/>
          <w:sz w:val="28"/>
          <w:szCs w:val="28"/>
          <w:lang w:eastAsia="ru-RU"/>
        </w:rPr>
        <w:drawing>
          <wp:inline distT="0" distB="0" distL="0" distR="0" wp14:anchorId="683C3D78" wp14:editId="6A0F1EBA">
            <wp:extent cx="1579418" cy="548862"/>
            <wp:effectExtent l="0" t="0" r="0" b="0"/>
            <wp:docPr id="1" name="Рисунок 1" descr="\\psf\Home\Documents\Сайт\Логотип\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ocuments\Сайт\Логотип\Логотип.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9434" cy="548868"/>
                    </a:xfrm>
                    <a:prstGeom prst="rect">
                      <a:avLst/>
                    </a:prstGeom>
                    <a:noFill/>
                    <a:ln>
                      <a:noFill/>
                    </a:ln>
                  </pic:spPr>
                </pic:pic>
              </a:graphicData>
            </a:graphic>
          </wp:inline>
        </w:drawing>
      </w:r>
    </w:p>
    <w:p w14:paraId="209A1C66" w14:textId="63859BBB" w:rsidR="00597BC4" w:rsidRPr="005E4E88" w:rsidRDefault="00445CA4" w:rsidP="00D80782">
      <w:pPr>
        <w:jc w:val="center"/>
        <w:rPr>
          <w:rFonts w:ascii="Palatino Linotype" w:hAnsi="Palatino Linotype"/>
        </w:rPr>
      </w:pPr>
      <w:r>
        <w:rPr>
          <w:rFonts w:ascii="Palatino Linotype" w:hAnsi="Palatino Linotype"/>
        </w:rPr>
        <w:t>Октябрь</w:t>
      </w:r>
      <w:r w:rsidR="00D80782">
        <w:rPr>
          <w:rFonts w:ascii="Palatino Linotype" w:hAnsi="Palatino Linotype"/>
        </w:rPr>
        <w:t xml:space="preserve"> </w:t>
      </w:r>
      <w:r w:rsidR="004F5E44" w:rsidRPr="005E4E88">
        <w:rPr>
          <w:rFonts w:ascii="Palatino Linotype" w:hAnsi="Palatino Linotype"/>
        </w:rPr>
        <w:t xml:space="preserve"> </w:t>
      </w:r>
      <w:r w:rsidR="00765BCB">
        <w:rPr>
          <w:rFonts w:ascii="Palatino Linotype" w:hAnsi="Palatino Linotype"/>
        </w:rPr>
        <w:t>2016</w:t>
      </w:r>
    </w:p>
    <w:p w14:paraId="0B67506B" w14:textId="77777777" w:rsidR="00E1726B" w:rsidRDefault="00E1726B" w:rsidP="00E1726B">
      <w:pPr>
        <w:rPr>
          <w:b/>
        </w:rPr>
      </w:pPr>
    </w:p>
    <w:p w14:paraId="16EF676D" w14:textId="47EA9A6F" w:rsidR="00E1726B" w:rsidRDefault="009A4AA1" w:rsidP="008652B0">
      <w:pPr>
        <w:pStyle w:val="1"/>
      </w:pPr>
      <w:r>
        <w:t xml:space="preserve">Экспресс </w:t>
      </w:r>
      <w:r w:rsidR="008652B0">
        <w:t>Оценка эффективности управления процессами в аптечной сети</w:t>
      </w:r>
    </w:p>
    <w:p w14:paraId="4C780664" w14:textId="2C7B574F" w:rsidR="00343B4B" w:rsidRDefault="008652B0" w:rsidP="00681BE2">
      <w:pPr>
        <w:widowControl w:val="0"/>
        <w:autoSpaceDE w:val="0"/>
        <w:autoSpaceDN w:val="0"/>
        <w:adjustRightInd w:val="0"/>
        <w:spacing w:after="0" w:line="240" w:lineRule="auto"/>
        <w:ind w:firstLine="708"/>
        <w:jc w:val="both"/>
        <w:rPr>
          <w:rFonts w:ascii="Palatino Linotype" w:hAnsi="Palatino Linotype"/>
          <w:sz w:val="24"/>
          <w:szCs w:val="24"/>
        </w:rPr>
      </w:pPr>
      <w:bookmarkStart w:id="0" w:name="_GoBack"/>
      <w:bookmarkEnd w:id="0"/>
      <w:r>
        <w:rPr>
          <w:rFonts w:ascii="Palatino Linotype" w:hAnsi="Palatino Linotype"/>
          <w:sz w:val="24"/>
          <w:szCs w:val="24"/>
        </w:rPr>
        <w:t>Цель</w:t>
      </w:r>
      <w:r w:rsidR="00681BE2">
        <w:rPr>
          <w:rFonts w:ascii="Palatino Linotype" w:hAnsi="Palatino Linotype"/>
          <w:sz w:val="24"/>
          <w:szCs w:val="24"/>
        </w:rPr>
        <w:t xml:space="preserve">ю публикации этой статьи явилось желание автора </w:t>
      </w:r>
      <w:r>
        <w:rPr>
          <w:rFonts w:ascii="Palatino Linotype" w:hAnsi="Palatino Linotype"/>
          <w:sz w:val="24"/>
          <w:szCs w:val="24"/>
        </w:rPr>
        <w:t xml:space="preserve">показать («разложить по полочкам») </w:t>
      </w:r>
      <w:r w:rsidRPr="00681BE2">
        <w:rPr>
          <w:rFonts w:ascii="Palatino Linotype" w:hAnsi="Palatino Linotype"/>
          <w:sz w:val="24"/>
          <w:szCs w:val="24"/>
        </w:rPr>
        <w:t>логику экспресс диагностики аптечного бизнеса.</w:t>
      </w:r>
      <w:r>
        <w:rPr>
          <w:rFonts w:ascii="Palatino Linotype" w:hAnsi="Palatino Linotype"/>
          <w:sz w:val="24"/>
          <w:szCs w:val="24"/>
        </w:rPr>
        <w:t xml:space="preserve"> </w:t>
      </w:r>
      <w:r>
        <w:rPr>
          <w:rFonts w:ascii="Palatino Linotype" w:hAnsi="Palatino Linotype"/>
          <w:sz w:val="24"/>
          <w:szCs w:val="24"/>
        </w:rPr>
        <w:softHyphen/>
      </w:r>
      <w:r>
        <w:rPr>
          <w:rFonts w:ascii="Palatino Linotype" w:hAnsi="Palatino Linotype"/>
          <w:sz w:val="24"/>
          <w:szCs w:val="24"/>
        </w:rPr>
        <w:softHyphen/>
      </w:r>
      <w:r>
        <w:rPr>
          <w:rFonts w:ascii="Palatino Linotype" w:hAnsi="Palatino Linotype"/>
          <w:sz w:val="24"/>
          <w:szCs w:val="24"/>
        </w:rPr>
        <w:softHyphen/>
        <w:t xml:space="preserve">Это тот анализ, который </w:t>
      </w:r>
      <w:r w:rsidR="00681BE2">
        <w:rPr>
          <w:rFonts w:ascii="Palatino Linotype" w:hAnsi="Palatino Linotype"/>
          <w:sz w:val="24"/>
          <w:szCs w:val="24"/>
        </w:rPr>
        <w:t>обычно</w:t>
      </w:r>
      <w:r>
        <w:rPr>
          <w:rFonts w:ascii="Palatino Linotype" w:hAnsi="Palatino Linotype"/>
          <w:sz w:val="24"/>
          <w:szCs w:val="24"/>
        </w:rPr>
        <w:t xml:space="preserve"> выполн</w:t>
      </w:r>
      <w:r w:rsidR="00681BE2">
        <w:rPr>
          <w:rFonts w:ascii="Palatino Linotype" w:hAnsi="Palatino Linotype"/>
          <w:sz w:val="24"/>
          <w:szCs w:val="24"/>
        </w:rPr>
        <w:t>яют</w:t>
      </w:r>
      <w:r>
        <w:rPr>
          <w:rFonts w:ascii="Palatino Linotype" w:hAnsi="Palatino Linotype"/>
          <w:sz w:val="24"/>
          <w:szCs w:val="24"/>
        </w:rPr>
        <w:t xml:space="preserve"> </w:t>
      </w:r>
      <w:r w:rsidR="008A266F">
        <w:rPr>
          <w:rFonts w:ascii="Palatino Linotype" w:hAnsi="Palatino Linotype"/>
          <w:sz w:val="24"/>
          <w:szCs w:val="24"/>
        </w:rPr>
        <w:t>параллельно с</w:t>
      </w:r>
      <w:r>
        <w:rPr>
          <w:rFonts w:ascii="Palatino Linotype" w:hAnsi="Palatino Linotype"/>
          <w:sz w:val="24"/>
          <w:szCs w:val="24"/>
        </w:rPr>
        <w:t xml:space="preserve"> оценкой финансовых показателей аптечной сети. Он позволяет ответить на вопросы:</w:t>
      </w:r>
    </w:p>
    <w:p w14:paraId="51E289C1" w14:textId="59047CA2" w:rsidR="008652B0" w:rsidRDefault="008652B0" w:rsidP="00B446E8">
      <w:pPr>
        <w:pStyle w:val="ad"/>
        <w:widowControl w:val="0"/>
        <w:numPr>
          <w:ilvl w:val="0"/>
          <w:numId w:val="2"/>
        </w:numPr>
        <w:autoSpaceDE w:val="0"/>
        <w:autoSpaceDN w:val="0"/>
        <w:adjustRightInd w:val="0"/>
        <w:spacing w:after="0" w:line="240" w:lineRule="auto"/>
        <w:rPr>
          <w:rFonts w:ascii="Palatino Linotype" w:hAnsi="Palatino Linotype"/>
          <w:sz w:val="24"/>
          <w:szCs w:val="24"/>
        </w:rPr>
      </w:pPr>
      <w:r w:rsidRPr="008652B0">
        <w:rPr>
          <w:rFonts w:ascii="Palatino Linotype" w:hAnsi="Palatino Linotype"/>
          <w:sz w:val="24"/>
          <w:szCs w:val="24"/>
        </w:rPr>
        <w:t>Насколько эффективно организован «поток основных процессов»: формирование ассортимента, ценообразование, управление продажами;</w:t>
      </w:r>
    </w:p>
    <w:p w14:paraId="6FF38015" w14:textId="77777777" w:rsidR="008A266F" w:rsidRPr="008652B0" w:rsidRDefault="008A266F" w:rsidP="00B446E8">
      <w:pPr>
        <w:pStyle w:val="ad"/>
        <w:widowControl w:val="0"/>
        <w:numPr>
          <w:ilvl w:val="0"/>
          <w:numId w:val="2"/>
        </w:numPr>
        <w:autoSpaceDE w:val="0"/>
        <w:autoSpaceDN w:val="0"/>
        <w:adjustRightInd w:val="0"/>
        <w:spacing w:after="0" w:line="240" w:lineRule="auto"/>
        <w:rPr>
          <w:rFonts w:ascii="Palatino Linotype" w:hAnsi="Palatino Linotype"/>
          <w:sz w:val="24"/>
          <w:szCs w:val="24"/>
        </w:rPr>
      </w:pPr>
      <w:r w:rsidRPr="008652B0">
        <w:rPr>
          <w:rFonts w:ascii="Palatino Linotype" w:hAnsi="Palatino Linotype"/>
          <w:sz w:val="24"/>
          <w:szCs w:val="24"/>
        </w:rPr>
        <w:t>Способно ли руководство аптечной сети управлять цепочкой продаж</w:t>
      </w:r>
      <w:r>
        <w:rPr>
          <w:rFonts w:ascii="Palatino Linotype" w:hAnsi="Palatino Linotype"/>
          <w:sz w:val="24"/>
          <w:szCs w:val="24"/>
        </w:rPr>
        <w:t>;</w:t>
      </w:r>
    </w:p>
    <w:p w14:paraId="7F8AADFF" w14:textId="306C1129" w:rsidR="008652B0" w:rsidRDefault="008652B0" w:rsidP="00B446E8">
      <w:pPr>
        <w:pStyle w:val="ad"/>
        <w:widowControl w:val="0"/>
        <w:numPr>
          <w:ilvl w:val="0"/>
          <w:numId w:val="2"/>
        </w:numPr>
        <w:autoSpaceDE w:val="0"/>
        <w:autoSpaceDN w:val="0"/>
        <w:adjustRightInd w:val="0"/>
        <w:spacing w:after="0" w:line="240" w:lineRule="auto"/>
        <w:rPr>
          <w:rFonts w:ascii="Palatino Linotype" w:hAnsi="Palatino Linotype"/>
          <w:sz w:val="24"/>
          <w:szCs w:val="24"/>
        </w:rPr>
      </w:pPr>
      <w:r w:rsidRPr="008652B0">
        <w:rPr>
          <w:rFonts w:ascii="Palatino Linotype" w:hAnsi="Palatino Linotype"/>
          <w:sz w:val="24"/>
          <w:szCs w:val="24"/>
        </w:rPr>
        <w:t>Что можно сделать, чтобы увеличить прибыльности аптечной сети.</w:t>
      </w:r>
    </w:p>
    <w:p w14:paraId="4D1C859D" w14:textId="77777777" w:rsidR="004B1019" w:rsidRDefault="008652B0" w:rsidP="008A266F">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Данная статья носит </w:t>
      </w:r>
      <w:r w:rsidRPr="008A266F">
        <w:rPr>
          <w:rFonts w:ascii="Palatino Linotype" w:hAnsi="Palatino Linotype"/>
          <w:b/>
          <w:bCs/>
          <w:sz w:val="24"/>
          <w:szCs w:val="24"/>
        </w:rPr>
        <w:t>исключительно прикладной характер</w:t>
      </w:r>
      <w:r>
        <w:rPr>
          <w:rFonts w:ascii="Palatino Linotype" w:hAnsi="Palatino Linotype"/>
          <w:sz w:val="24"/>
          <w:szCs w:val="24"/>
        </w:rPr>
        <w:t xml:space="preserve"> и является отражением многолетнего опыта автора по оптимизации аптечного бизнеса</w:t>
      </w:r>
      <w:r w:rsidR="008A266F">
        <w:rPr>
          <w:rFonts w:ascii="Palatino Linotype" w:hAnsi="Palatino Linotype"/>
          <w:sz w:val="24"/>
          <w:szCs w:val="24"/>
        </w:rPr>
        <w:t xml:space="preserve"> во всех регионах нашей страны</w:t>
      </w:r>
      <w:r>
        <w:rPr>
          <w:rFonts w:ascii="Palatino Linotype" w:hAnsi="Palatino Linotype"/>
          <w:sz w:val="24"/>
          <w:szCs w:val="24"/>
        </w:rPr>
        <w:t xml:space="preserve">. </w:t>
      </w:r>
    </w:p>
    <w:p w14:paraId="5F73664B" w14:textId="3082E3D6" w:rsidR="008652B0" w:rsidRDefault="008652B0" w:rsidP="008A266F">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Читатель сможет использовать материалы статьи для самостоятельно</w:t>
      </w:r>
      <w:r w:rsidR="008A266F">
        <w:rPr>
          <w:rFonts w:ascii="Palatino Linotype" w:hAnsi="Palatino Linotype"/>
          <w:sz w:val="24"/>
          <w:szCs w:val="24"/>
        </w:rPr>
        <w:t>й</w:t>
      </w:r>
      <w:r>
        <w:rPr>
          <w:rFonts w:ascii="Palatino Linotype" w:hAnsi="Palatino Linotype"/>
          <w:sz w:val="24"/>
          <w:szCs w:val="24"/>
        </w:rPr>
        <w:t xml:space="preserve"> </w:t>
      </w:r>
      <w:r w:rsidR="008A266F">
        <w:rPr>
          <w:rFonts w:ascii="Palatino Linotype" w:hAnsi="Palatino Linotype"/>
          <w:sz w:val="24"/>
          <w:szCs w:val="24"/>
        </w:rPr>
        <w:t>диагностики</w:t>
      </w:r>
      <w:r>
        <w:rPr>
          <w:rFonts w:ascii="Palatino Linotype" w:hAnsi="Palatino Linotype"/>
          <w:sz w:val="24"/>
          <w:szCs w:val="24"/>
        </w:rPr>
        <w:t xml:space="preserve"> эффективности</w:t>
      </w:r>
      <w:r w:rsidR="008A266F">
        <w:rPr>
          <w:rFonts w:ascii="Palatino Linotype" w:hAnsi="Palatino Linotype"/>
          <w:sz w:val="24"/>
          <w:szCs w:val="24"/>
        </w:rPr>
        <w:t xml:space="preserve"> организации</w:t>
      </w:r>
      <w:r>
        <w:rPr>
          <w:rFonts w:ascii="Palatino Linotype" w:hAnsi="Palatino Linotype"/>
          <w:sz w:val="24"/>
          <w:szCs w:val="24"/>
        </w:rPr>
        <w:t xml:space="preserve"> процессов в своей сети. Полученные результаты позволят определить направление </w:t>
      </w:r>
      <w:r w:rsidR="004B1019">
        <w:rPr>
          <w:rFonts w:ascii="Palatino Linotype" w:hAnsi="Palatino Linotype"/>
          <w:sz w:val="24"/>
          <w:szCs w:val="24"/>
        </w:rPr>
        <w:t xml:space="preserve">первоочередных </w:t>
      </w:r>
      <w:r>
        <w:rPr>
          <w:rFonts w:ascii="Palatino Linotype" w:hAnsi="Palatino Linotype"/>
          <w:sz w:val="24"/>
          <w:szCs w:val="24"/>
        </w:rPr>
        <w:t xml:space="preserve">действий для увеличения прибыльности сети. </w:t>
      </w:r>
    </w:p>
    <w:p w14:paraId="1298F1F3" w14:textId="77777777" w:rsidR="008652B0" w:rsidRDefault="008652B0" w:rsidP="008652B0">
      <w:pPr>
        <w:widowControl w:val="0"/>
        <w:autoSpaceDE w:val="0"/>
        <w:autoSpaceDN w:val="0"/>
        <w:adjustRightInd w:val="0"/>
        <w:spacing w:after="0" w:line="240" w:lineRule="auto"/>
        <w:rPr>
          <w:rFonts w:ascii="Palatino Linotype" w:hAnsi="Palatino Linotype"/>
          <w:sz w:val="24"/>
          <w:szCs w:val="24"/>
        </w:rPr>
      </w:pPr>
    </w:p>
    <w:p w14:paraId="02AB25C4" w14:textId="629AEB2D" w:rsidR="004207DE" w:rsidRDefault="0001534C" w:rsidP="008652B0">
      <w:pPr>
        <w:widowControl w:val="0"/>
        <w:autoSpaceDE w:val="0"/>
        <w:autoSpaceDN w:val="0"/>
        <w:adjustRightInd w:val="0"/>
        <w:spacing w:after="0" w:line="240" w:lineRule="auto"/>
        <w:rPr>
          <w:rFonts w:ascii="Palatino Linotype" w:hAnsi="Palatino Linotype"/>
          <w:sz w:val="24"/>
          <w:szCs w:val="24"/>
        </w:rPr>
      </w:pPr>
      <w:r>
        <w:rPr>
          <w:rFonts w:ascii="Palatino Linotype" w:hAnsi="Palatino Linotype"/>
          <w:noProof/>
          <w:sz w:val="24"/>
          <w:szCs w:val="24"/>
          <w:lang w:eastAsia="ru-RU"/>
        </w:rPr>
        <w:drawing>
          <wp:inline distT="0" distB="0" distL="0" distR="0" wp14:anchorId="38B8AC0D" wp14:editId="6F531D60">
            <wp:extent cx="6106795" cy="2480945"/>
            <wp:effectExtent l="0" t="0" r="0" b="8255"/>
            <wp:docPr id="7" name="Изображение 7" descr="../../../Desktop/Снимок%20экрана%202016-10-25%20в%2013.2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Снимок%20экрана%202016-10-25%20в%2013.22.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6795" cy="2480945"/>
                    </a:xfrm>
                    <a:prstGeom prst="rect">
                      <a:avLst/>
                    </a:prstGeom>
                    <a:noFill/>
                    <a:ln>
                      <a:noFill/>
                    </a:ln>
                  </pic:spPr>
                </pic:pic>
              </a:graphicData>
            </a:graphic>
          </wp:inline>
        </w:drawing>
      </w:r>
    </w:p>
    <w:p w14:paraId="6C3D0E90" w14:textId="7DC60753" w:rsidR="0001534C" w:rsidRPr="0001534C" w:rsidRDefault="0001534C" w:rsidP="0001534C">
      <w:pPr>
        <w:widowControl w:val="0"/>
        <w:autoSpaceDE w:val="0"/>
        <w:autoSpaceDN w:val="0"/>
        <w:adjustRightInd w:val="0"/>
        <w:spacing w:after="0" w:line="240" w:lineRule="auto"/>
        <w:ind w:firstLine="708"/>
        <w:rPr>
          <w:rFonts w:ascii="Palatino Linotype" w:hAnsi="Palatino Linotype"/>
          <w:b/>
          <w:sz w:val="24"/>
          <w:szCs w:val="24"/>
        </w:rPr>
      </w:pPr>
      <w:r w:rsidRPr="0001534C">
        <w:rPr>
          <w:rFonts w:ascii="Palatino Linotype" w:hAnsi="Palatino Linotype"/>
          <w:b/>
          <w:sz w:val="24"/>
          <w:szCs w:val="24"/>
        </w:rPr>
        <w:t>Рисунок 1. Значимость результата анализа для участников рынка.</w:t>
      </w:r>
    </w:p>
    <w:p w14:paraId="6FC21902" w14:textId="4F5D336F" w:rsidR="00681BE2" w:rsidRPr="00720DDF" w:rsidRDefault="00BE4EB5" w:rsidP="00720DDF">
      <w:pPr>
        <w:widowControl w:val="0"/>
        <w:autoSpaceDE w:val="0"/>
        <w:autoSpaceDN w:val="0"/>
        <w:adjustRightInd w:val="0"/>
        <w:spacing w:after="0" w:line="240" w:lineRule="auto"/>
        <w:rPr>
          <w:rFonts w:ascii="Palatino Linotype" w:hAnsi="Palatino Linotype"/>
          <w:b/>
          <w:bCs/>
          <w:i/>
          <w:iCs/>
          <w:sz w:val="24"/>
          <w:szCs w:val="24"/>
        </w:rPr>
      </w:pPr>
      <w:r>
        <w:rPr>
          <w:rFonts w:ascii="Palatino Linotype" w:hAnsi="Palatino Linotype"/>
          <w:b/>
          <w:bCs/>
          <w:i/>
          <w:iCs/>
          <w:sz w:val="24"/>
          <w:szCs w:val="24"/>
        </w:rPr>
        <w:t xml:space="preserve"> </w:t>
      </w:r>
    </w:p>
    <w:p w14:paraId="184BEB8E" w14:textId="04665B25" w:rsidR="008652B0" w:rsidRPr="008652B0" w:rsidRDefault="008652B0" w:rsidP="00681BE2">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Этот же материал может быть использован фармпроизводителями для создания инструмента оценки способности аптечных сетей управлять </w:t>
      </w:r>
      <w:r w:rsidR="00363DA5">
        <w:rPr>
          <w:rFonts w:ascii="Palatino Linotype" w:hAnsi="Palatino Linotype"/>
          <w:sz w:val="24"/>
          <w:szCs w:val="24"/>
        </w:rPr>
        <w:t>продажами,</w:t>
      </w:r>
      <w:r>
        <w:rPr>
          <w:rFonts w:ascii="Palatino Linotype" w:hAnsi="Palatino Linotype"/>
          <w:sz w:val="24"/>
          <w:szCs w:val="24"/>
        </w:rPr>
        <w:t xml:space="preserve"> </w:t>
      </w:r>
      <w:r w:rsidR="005B66D4">
        <w:rPr>
          <w:rFonts w:ascii="Palatino Linotype" w:hAnsi="Palatino Linotype"/>
          <w:sz w:val="24"/>
          <w:szCs w:val="24"/>
        </w:rPr>
        <w:t>выполнять</w:t>
      </w:r>
      <w:r>
        <w:rPr>
          <w:rFonts w:ascii="Palatino Linotype" w:hAnsi="Palatino Linotype"/>
          <w:sz w:val="24"/>
          <w:szCs w:val="24"/>
        </w:rPr>
        <w:t xml:space="preserve"> условия маркетингового договора и оценивать </w:t>
      </w:r>
      <w:r w:rsidR="005C5875">
        <w:rPr>
          <w:rFonts w:ascii="Palatino Linotype" w:hAnsi="Palatino Linotype"/>
          <w:sz w:val="24"/>
          <w:szCs w:val="24"/>
        </w:rPr>
        <w:t>ROI (</w:t>
      </w:r>
      <w:r w:rsidR="00363DA5">
        <w:rPr>
          <w:rFonts w:ascii="Palatino Linotype" w:hAnsi="Palatino Linotype"/>
          <w:sz w:val="24"/>
          <w:szCs w:val="24"/>
        </w:rPr>
        <w:t>окупаемость</w:t>
      </w:r>
      <w:r>
        <w:rPr>
          <w:rFonts w:ascii="Palatino Linotype" w:hAnsi="Palatino Linotype"/>
          <w:sz w:val="24"/>
          <w:szCs w:val="24"/>
        </w:rPr>
        <w:t xml:space="preserve"> </w:t>
      </w:r>
      <w:r w:rsidR="005B66D4">
        <w:rPr>
          <w:rFonts w:ascii="Palatino Linotype" w:hAnsi="Palatino Linotype"/>
          <w:sz w:val="24"/>
          <w:szCs w:val="24"/>
        </w:rPr>
        <w:t>инвестиций</w:t>
      </w:r>
      <w:r w:rsidR="005C5875">
        <w:rPr>
          <w:rFonts w:ascii="Palatino Linotype" w:hAnsi="Palatino Linotype"/>
          <w:sz w:val="24"/>
          <w:szCs w:val="24"/>
        </w:rPr>
        <w:t>)</w:t>
      </w:r>
      <w:r w:rsidR="005B66D4">
        <w:rPr>
          <w:rFonts w:ascii="Palatino Linotype" w:hAnsi="Palatino Linotype"/>
          <w:sz w:val="24"/>
          <w:szCs w:val="24"/>
        </w:rPr>
        <w:t xml:space="preserve"> в </w:t>
      </w:r>
      <w:r w:rsidR="00363DA5">
        <w:rPr>
          <w:rFonts w:ascii="Palatino Linotype" w:hAnsi="Palatino Linotype"/>
          <w:sz w:val="24"/>
          <w:szCs w:val="24"/>
        </w:rPr>
        <w:t xml:space="preserve">конкретную </w:t>
      </w:r>
      <w:r w:rsidR="0001534C">
        <w:rPr>
          <w:rFonts w:ascii="Palatino Linotype" w:hAnsi="Palatino Linotype"/>
          <w:sz w:val="24"/>
          <w:szCs w:val="24"/>
        </w:rPr>
        <w:t>сеть (см. Рис.1)</w:t>
      </w:r>
    </w:p>
    <w:p w14:paraId="3399FA34" w14:textId="77777777" w:rsidR="00DF456C" w:rsidRDefault="00DF456C" w:rsidP="00C67D3E">
      <w:pPr>
        <w:widowControl w:val="0"/>
        <w:autoSpaceDE w:val="0"/>
        <w:autoSpaceDN w:val="0"/>
        <w:adjustRightInd w:val="0"/>
        <w:spacing w:after="0" w:line="240" w:lineRule="auto"/>
        <w:rPr>
          <w:rFonts w:ascii="Palatino Linotype" w:hAnsi="Palatino Linotype"/>
          <w:sz w:val="24"/>
          <w:szCs w:val="24"/>
        </w:rPr>
      </w:pPr>
    </w:p>
    <w:p w14:paraId="65659432" w14:textId="77777777" w:rsidR="001E12FF" w:rsidRDefault="001E12FF" w:rsidP="00C67D3E">
      <w:pPr>
        <w:widowControl w:val="0"/>
        <w:autoSpaceDE w:val="0"/>
        <w:autoSpaceDN w:val="0"/>
        <w:adjustRightInd w:val="0"/>
        <w:spacing w:after="0" w:line="240" w:lineRule="auto"/>
        <w:rPr>
          <w:rFonts w:ascii="Palatino Linotype" w:hAnsi="Palatino Linotype"/>
          <w:sz w:val="24"/>
          <w:szCs w:val="24"/>
        </w:rPr>
      </w:pPr>
    </w:p>
    <w:p w14:paraId="58505463" w14:textId="27C57E12" w:rsidR="00C82688" w:rsidRPr="00720DDF" w:rsidRDefault="00C82688" w:rsidP="00BD5943">
      <w:pPr>
        <w:pStyle w:val="1"/>
      </w:pPr>
      <w:r>
        <w:lastRenderedPageBreak/>
        <w:t>Экспресс анализ эффективности организации основных процессов в аптечной сети</w:t>
      </w:r>
    </w:p>
    <w:p w14:paraId="2F6BC0C7" w14:textId="011954C4" w:rsidR="00C82688" w:rsidRDefault="00C82688" w:rsidP="00C82688">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В </w:t>
      </w:r>
      <w:r w:rsidR="007E24DD">
        <w:rPr>
          <w:rFonts w:ascii="Palatino Linotype" w:hAnsi="Palatino Linotype"/>
          <w:sz w:val="24"/>
          <w:szCs w:val="24"/>
        </w:rPr>
        <w:t xml:space="preserve">цикле </w:t>
      </w:r>
      <w:r>
        <w:rPr>
          <w:rFonts w:ascii="Palatino Linotype" w:hAnsi="Palatino Linotype"/>
          <w:sz w:val="24"/>
          <w:szCs w:val="24"/>
        </w:rPr>
        <w:t>стат</w:t>
      </w:r>
      <w:r w:rsidR="007E24DD">
        <w:rPr>
          <w:rFonts w:ascii="Palatino Linotype" w:hAnsi="Palatino Linotype"/>
          <w:sz w:val="24"/>
          <w:szCs w:val="24"/>
        </w:rPr>
        <w:t>ей</w:t>
      </w:r>
      <w:r>
        <w:rPr>
          <w:rFonts w:ascii="Palatino Linotype" w:hAnsi="Palatino Linotype"/>
          <w:sz w:val="24"/>
          <w:szCs w:val="24"/>
        </w:rPr>
        <w:t xml:space="preserve"> будет рассмотрена диагностика следующих процессов:</w:t>
      </w:r>
    </w:p>
    <w:p w14:paraId="023789B6" w14:textId="67080651" w:rsidR="00D870ED" w:rsidRDefault="00D870ED" w:rsidP="00B446E8">
      <w:pPr>
        <w:pStyle w:val="ad"/>
        <w:widowControl w:val="0"/>
        <w:numPr>
          <w:ilvl w:val="0"/>
          <w:numId w:val="3"/>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Формирование ассортимента;</w:t>
      </w:r>
    </w:p>
    <w:p w14:paraId="24CCFCB9" w14:textId="79504960" w:rsidR="00D870ED" w:rsidRDefault="00D870ED" w:rsidP="00B446E8">
      <w:pPr>
        <w:pStyle w:val="ad"/>
        <w:widowControl w:val="0"/>
        <w:numPr>
          <w:ilvl w:val="0"/>
          <w:numId w:val="3"/>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Ценообразование;</w:t>
      </w:r>
    </w:p>
    <w:p w14:paraId="39E74BB6" w14:textId="090903BC" w:rsidR="00D870ED" w:rsidRDefault="00D870ED" w:rsidP="00B446E8">
      <w:pPr>
        <w:pStyle w:val="ad"/>
        <w:widowControl w:val="0"/>
        <w:numPr>
          <w:ilvl w:val="0"/>
          <w:numId w:val="3"/>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Управление продажами;</w:t>
      </w:r>
    </w:p>
    <w:p w14:paraId="181BD3ED" w14:textId="0598E4EB" w:rsidR="00D870ED" w:rsidRDefault="00D870ED" w:rsidP="00B446E8">
      <w:pPr>
        <w:pStyle w:val="ad"/>
        <w:widowControl w:val="0"/>
        <w:numPr>
          <w:ilvl w:val="0"/>
          <w:numId w:val="3"/>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Стандарт обслуживания покупателей;</w:t>
      </w:r>
    </w:p>
    <w:p w14:paraId="39E0F161" w14:textId="78182EDD" w:rsidR="00D870ED" w:rsidRDefault="00D870ED" w:rsidP="00B446E8">
      <w:pPr>
        <w:pStyle w:val="ad"/>
        <w:widowControl w:val="0"/>
        <w:numPr>
          <w:ilvl w:val="0"/>
          <w:numId w:val="3"/>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Оплата труда сотрудников аптек;</w:t>
      </w:r>
    </w:p>
    <w:p w14:paraId="52CADDC7" w14:textId="52564955" w:rsidR="00D870ED" w:rsidRDefault="00D870ED" w:rsidP="00B446E8">
      <w:pPr>
        <w:pStyle w:val="ad"/>
        <w:widowControl w:val="0"/>
        <w:numPr>
          <w:ilvl w:val="0"/>
          <w:numId w:val="3"/>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Распределение товара в аптеках;</w:t>
      </w:r>
    </w:p>
    <w:p w14:paraId="7D697910" w14:textId="0FE938B1" w:rsidR="00D870ED" w:rsidRDefault="00D870ED" w:rsidP="00B446E8">
      <w:pPr>
        <w:pStyle w:val="ad"/>
        <w:widowControl w:val="0"/>
        <w:numPr>
          <w:ilvl w:val="0"/>
          <w:numId w:val="3"/>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Выкладка товара на витрину.</w:t>
      </w:r>
    </w:p>
    <w:p w14:paraId="53CF5A26" w14:textId="2C33A380" w:rsidR="00C82688" w:rsidRDefault="007E24DD" w:rsidP="007E24DD">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В этой статье мы остановится на процессе формирован</w:t>
      </w:r>
      <w:r w:rsidR="00DB29EC">
        <w:rPr>
          <w:rFonts w:ascii="Palatino Linotype" w:hAnsi="Palatino Linotype"/>
          <w:sz w:val="24"/>
          <w:szCs w:val="24"/>
        </w:rPr>
        <w:t xml:space="preserve">ия ассортимента и заказе товара (см. Рис. 2). </w:t>
      </w:r>
    </w:p>
    <w:p w14:paraId="743BE04B" w14:textId="77777777" w:rsidR="007E24DD" w:rsidRDefault="007E24DD" w:rsidP="007E24DD">
      <w:pPr>
        <w:widowControl w:val="0"/>
        <w:autoSpaceDE w:val="0"/>
        <w:autoSpaceDN w:val="0"/>
        <w:adjustRightInd w:val="0"/>
        <w:spacing w:after="0" w:line="240" w:lineRule="auto"/>
        <w:ind w:firstLine="708"/>
        <w:jc w:val="both"/>
        <w:rPr>
          <w:rFonts w:ascii="Palatino Linotype" w:hAnsi="Palatino Linotype"/>
          <w:sz w:val="24"/>
          <w:szCs w:val="24"/>
        </w:rPr>
      </w:pPr>
    </w:p>
    <w:p w14:paraId="3818A2C5" w14:textId="7E22D2B0" w:rsidR="007E24DD" w:rsidRDefault="007E33BA" w:rsidP="007E33BA">
      <w:pPr>
        <w:widowControl w:val="0"/>
        <w:autoSpaceDE w:val="0"/>
        <w:autoSpaceDN w:val="0"/>
        <w:adjustRightInd w:val="0"/>
        <w:spacing w:after="0" w:line="240" w:lineRule="auto"/>
        <w:jc w:val="both"/>
        <w:rPr>
          <w:rFonts w:ascii="Palatino Linotype" w:hAnsi="Palatino Linotype"/>
          <w:sz w:val="24"/>
          <w:szCs w:val="24"/>
        </w:rPr>
      </w:pPr>
      <w:r>
        <w:rPr>
          <w:rFonts w:ascii="Palatino Linotype" w:hAnsi="Palatino Linotype"/>
          <w:noProof/>
          <w:sz w:val="24"/>
          <w:szCs w:val="24"/>
          <w:lang w:eastAsia="ru-RU"/>
        </w:rPr>
        <w:drawing>
          <wp:inline distT="0" distB="0" distL="0" distR="0" wp14:anchorId="0B7C0B13" wp14:editId="7109E17D">
            <wp:extent cx="6106795" cy="2989580"/>
            <wp:effectExtent l="0" t="0" r="0" b="7620"/>
            <wp:docPr id="2" name="Изображение 2" descr="../../../Desktop/Рисунок%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Рисунок%2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6795" cy="2989580"/>
                    </a:xfrm>
                    <a:prstGeom prst="rect">
                      <a:avLst/>
                    </a:prstGeom>
                    <a:noFill/>
                    <a:ln>
                      <a:noFill/>
                    </a:ln>
                  </pic:spPr>
                </pic:pic>
              </a:graphicData>
            </a:graphic>
          </wp:inline>
        </w:drawing>
      </w:r>
    </w:p>
    <w:p w14:paraId="5268CCC5" w14:textId="0E5EDA83" w:rsidR="007E33BA" w:rsidRPr="007E33BA" w:rsidRDefault="007E33BA" w:rsidP="007E33BA">
      <w:pPr>
        <w:widowControl w:val="0"/>
        <w:autoSpaceDE w:val="0"/>
        <w:autoSpaceDN w:val="0"/>
        <w:adjustRightInd w:val="0"/>
        <w:spacing w:after="0" w:line="240" w:lineRule="auto"/>
        <w:jc w:val="both"/>
        <w:rPr>
          <w:rFonts w:ascii="Palatino Linotype" w:hAnsi="Palatino Linotype"/>
          <w:b/>
          <w:sz w:val="24"/>
          <w:szCs w:val="24"/>
        </w:rPr>
      </w:pPr>
      <w:r w:rsidRPr="007E33BA">
        <w:rPr>
          <w:rFonts w:ascii="Palatino Linotype" w:hAnsi="Palatino Linotype"/>
          <w:b/>
          <w:sz w:val="24"/>
          <w:szCs w:val="24"/>
        </w:rPr>
        <w:t xml:space="preserve">Рисунок 2. Процессы исследуемые в рамках экспресс оценки эффективности аптечного бизнеса. </w:t>
      </w:r>
    </w:p>
    <w:p w14:paraId="3402129C" w14:textId="7659F730" w:rsidR="00C82688" w:rsidRDefault="00F06A4A" w:rsidP="00A13BDB">
      <w:pPr>
        <w:pStyle w:val="2"/>
      </w:pPr>
      <w:r>
        <w:t>Процесс формирование ассортимента и заказа товара</w:t>
      </w:r>
    </w:p>
    <w:p w14:paraId="44403A63" w14:textId="58F444A6" w:rsidR="00A13BDB" w:rsidRDefault="00A13BDB" w:rsidP="00C82688">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Этот процесс можно разделить на два больших блока</w:t>
      </w:r>
      <w:r w:rsidR="00840603">
        <w:rPr>
          <w:rFonts w:ascii="Palatino Linotype" w:hAnsi="Palatino Linotype"/>
          <w:sz w:val="24"/>
          <w:szCs w:val="24"/>
        </w:rPr>
        <w:t xml:space="preserve"> (см. Рис. 3)</w:t>
      </w:r>
      <w:r>
        <w:rPr>
          <w:rFonts w:ascii="Palatino Linotype" w:hAnsi="Palatino Linotype"/>
          <w:sz w:val="24"/>
          <w:szCs w:val="24"/>
        </w:rPr>
        <w:t>:</w:t>
      </w:r>
    </w:p>
    <w:p w14:paraId="6F0CBAE8" w14:textId="2C7B5FFA" w:rsidR="00A13BDB" w:rsidRDefault="00A13BDB" w:rsidP="00B446E8">
      <w:pPr>
        <w:pStyle w:val="ad"/>
        <w:widowControl w:val="0"/>
        <w:numPr>
          <w:ilvl w:val="0"/>
          <w:numId w:val="2"/>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Формирование ассортиментной матрицы;</w:t>
      </w:r>
    </w:p>
    <w:p w14:paraId="6E1B6840" w14:textId="57A9C7ED" w:rsidR="00A13BDB" w:rsidRDefault="00A13BDB" w:rsidP="00B446E8">
      <w:pPr>
        <w:pStyle w:val="ad"/>
        <w:widowControl w:val="0"/>
        <w:numPr>
          <w:ilvl w:val="0"/>
          <w:numId w:val="2"/>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 xml:space="preserve">Организация процесса заказа товара. </w:t>
      </w:r>
    </w:p>
    <w:p w14:paraId="3667DB27" w14:textId="7F0DB3B6" w:rsidR="00AF670D" w:rsidRDefault="00AF670D" w:rsidP="00B446E8">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В ходе формирования ассортиментной матрицы происходит определение перечня товаров, который будет постоянно заказываться в течение определенного промежутка времени. </w:t>
      </w:r>
    </w:p>
    <w:p w14:paraId="37FFA70A" w14:textId="65B7F0B0" w:rsidR="007E33BA" w:rsidRDefault="007E24DD" w:rsidP="007E33BA">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Такое</w:t>
      </w:r>
      <w:r w:rsidR="00A13BDB">
        <w:rPr>
          <w:rFonts w:ascii="Palatino Linotype" w:hAnsi="Palatino Linotype"/>
          <w:sz w:val="24"/>
          <w:szCs w:val="24"/>
        </w:rPr>
        <w:t xml:space="preserve"> деление</w:t>
      </w:r>
      <w:r>
        <w:rPr>
          <w:rFonts w:ascii="Palatino Linotype" w:hAnsi="Palatino Linotype"/>
          <w:sz w:val="24"/>
          <w:szCs w:val="24"/>
        </w:rPr>
        <w:t xml:space="preserve"> процесса</w:t>
      </w:r>
      <w:r w:rsidR="00A13BDB">
        <w:rPr>
          <w:rFonts w:ascii="Palatino Linotype" w:hAnsi="Palatino Linotype"/>
          <w:sz w:val="24"/>
          <w:szCs w:val="24"/>
        </w:rPr>
        <w:t xml:space="preserve"> является принципиально важным. Достаточно часто можно столкнуться </w:t>
      </w:r>
      <w:r w:rsidR="00AF670D">
        <w:rPr>
          <w:rFonts w:ascii="Palatino Linotype" w:hAnsi="Palatino Linotype"/>
          <w:sz w:val="24"/>
          <w:szCs w:val="24"/>
        </w:rPr>
        <w:t>с ситуацией</w:t>
      </w:r>
      <w:r w:rsidR="00A13BDB">
        <w:rPr>
          <w:rFonts w:ascii="Palatino Linotype" w:hAnsi="Palatino Linotype"/>
          <w:sz w:val="24"/>
          <w:szCs w:val="24"/>
        </w:rPr>
        <w:t xml:space="preserve"> в аптечных сетях, когда этот процесс </w:t>
      </w:r>
      <w:r w:rsidR="00AF670D">
        <w:rPr>
          <w:rFonts w:ascii="Palatino Linotype" w:hAnsi="Palatino Linotype"/>
          <w:sz w:val="24"/>
          <w:szCs w:val="24"/>
        </w:rPr>
        <w:t xml:space="preserve">остается </w:t>
      </w:r>
      <w:r w:rsidR="00A13BDB">
        <w:rPr>
          <w:rFonts w:ascii="Palatino Linotype" w:hAnsi="Palatino Linotype"/>
          <w:sz w:val="24"/>
          <w:szCs w:val="24"/>
        </w:rPr>
        <w:t>не раздел</w:t>
      </w:r>
      <w:r>
        <w:rPr>
          <w:rFonts w:ascii="Palatino Linotype" w:hAnsi="Palatino Linotype"/>
          <w:sz w:val="24"/>
          <w:szCs w:val="24"/>
        </w:rPr>
        <w:t>ё</w:t>
      </w:r>
      <w:r w:rsidR="00A13BDB">
        <w:rPr>
          <w:rFonts w:ascii="Palatino Linotype" w:hAnsi="Palatino Linotype"/>
          <w:sz w:val="24"/>
          <w:szCs w:val="24"/>
        </w:rPr>
        <w:t>н</w:t>
      </w:r>
      <w:r w:rsidR="00AF670D">
        <w:rPr>
          <w:rFonts w:ascii="Palatino Linotype" w:hAnsi="Palatino Linotype"/>
          <w:sz w:val="24"/>
          <w:szCs w:val="24"/>
        </w:rPr>
        <w:t>ным</w:t>
      </w:r>
      <w:r w:rsidR="00A13BDB">
        <w:rPr>
          <w:rFonts w:ascii="Palatino Linotype" w:hAnsi="Palatino Linotype"/>
          <w:sz w:val="24"/>
          <w:szCs w:val="24"/>
        </w:rPr>
        <w:t xml:space="preserve"> на эти два блока.</w:t>
      </w:r>
      <w:r w:rsidR="00B446E8">
        <w:rPr>
          <w:rFonts w:ascii="Palatino Linotype" w:hAnsi="Palatino Linotype"/>
          <w:sz w:val="24"/>
          <w:szCs w:val="24"/>
        </w:rPr>
        <w:t xml:space="preserve"> Это серьезная ошибка, т.к. это приводит к сложности </w:t>
      </w:r>
      <w:r w:rsidR="00B446E8">
        <w:rPr>
          <w:rFonts w:ascii="Palatino Linotype" w:hAnsi="Palatino Linotype"/>
          <w:sz w:val="24"/>
          <w:szCs w:val="24"/>
        </w:rPr>
        <w:lastRenderedPageBreak/>
        <w:t>формирования и удержания единого перечня товаров в аптечной сети, аптек</w:t>
      </w:r>
      <w:r>
        <w:rPr>
          <w:rFonts w:ascii="Palatino Linotype" w:hAnsi="Palatino Linotype"/>
          <w:sz w:val="24"/>
          <w:szCs w:val="24"/>
        </w:rPr>
        <w:t>е</w:t>
      </w:r>
      <w:r w:rsidR="00B446E8">
        <w:rPr>
          <w:rFonts w:ascii="Palatino Linotype" w:hAnsi="Palatino Linotype"/>
          <w:sz w:val="24"/>
          <w:szCs w:val="24"/>
        </w:rPr>
        <w:t xml:space="preserve">. Т.е., говоря простыми словами, сегодня в аптеке 35 средств от насморка, завтра 37, послезавтра 33 и т.д. Такой подход к формированию ассортимента резко сокращает его управляемость, снижает точность статистики, делает невозможным его автоматизацию. Для примера приведем логику работы продовольственного супермаркета. Там ассортиментную матрицу по основным товарным группам меняют относительно редко, не чаще раза в квартал. Т.е. если мы сегодня видим в конкретном магазине 10 видов сметаны, то будьте уверены, что и через неделю мы обнаружим те же 10 видов. </w:t>
      </w:r>
    </w:p>
    <w:p w14:paraId="031E8B12" w14:textId="77777777" w:rsidR="007E33BA" w:rsidRDefault="007E33BA" w:rsidP="007E33BA">
      <w:pPr>
        <w:widowControl w:val="0"/>
        <w:autoSpaceDE w:val="0"/>
        <w:autoSpaceDN w:val="0"/>
        <w:adjustRightInd w:val="0"/>
        <w:spacing w:after="0" w:line="240" w:lineRule="auto"/>
        <w:jc w:val="both"/>
        <w:rPr>
          <w:rFonts w:ascii="Palatino Linotype" w:hAnsi="Palatino Linotype"/>
          <w:sz w:val="24"/>
          <w:szCs w:val="24"/>
        </w:rPr>
      </w:pPr>
    </w:p>
    <w:p w14:paraId="45C9F5B9" w14:textId="1F66CEB5" w:rsidR="007E33BA" w:rsidRDefault="007E33BA" w:rsidP="007E33BA">
      <w:pPr>
        <w:widowControl w:val="0"/>
        <w:autoSpaceDE w:val="0"/>
        <w:autoSpaceDN w:val="0"/>
        <w:adjustRightInd w:val="0"/>
        <w:spacing w:after="0" w:line="240" w:lineRule="auto"/>
        <w:jc w:val="both"/>
        <w:rPr>
          <w:rFonts w:ascii="Palatino Linotype" w:hAnsi="Palatino Linotype"/>
          <w:sz w:val="24"/>
          <w:szCs w:val="24"/>
        </w:rPr>
      </w:pPr>
      <w:r>
        <w:rPr>
          <w:rFonts w:ascii="Palatino Linotype" w:hAnsi="Palatino Linotype"/>
          <w:noProof/>
          <w:sz w:val="24"/>
          <w:szCs w:val="24"/>
          <w:lang w:eastAsia="ru-RU"/>
        </w:rPr>
        <w:drawing>
          <wp:inline distT="0" distB="0" distL="0" distR="0" wp14:anchorId="43422A44" wp14:editId="5B31C531">
            <wp:extent cx="6122670" cy="2719070"/>
            <wp:effectExtent l="0" t="0" r="0" b="0"/>
            <wp:docPr id="3" name="Изображение 3" descr="../../../Desktop/Снимок%20экрана%202016-10-25%20в%208.1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Снимок%20экрана%202016-10-25%20в%208.12.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670" cy="2719070"/>
                    </a:xfrm>
                    <a:prstGeom prst="rect">
                      <a:avLst/>
                    </a:prstGeom>
                    <a:noFill/>
                    <a:ln>
                      <a:noFill/>
                    </a:ln>
                  </pic:spPr>
                </pic:pic>
              </a:graphicData>
            </a:graphic>
          </wp:inline>
        </w:drawing>
      </w:r>
    </w:p>
    <w:p w14:paraId="6FE49F49" w14:textId="21DB0C0A" w:rsidR="007E33BA" w:rsidRPr="007E33BA" w:rsidRDefault="007E33BA" w:rsidP="007E33BA">
      <w:pPr>
        <w:widowControl w:val="0"/>
        <w:autoSpaceDE w:val="0"/>
        <w:autoSpaceDN w:val="0"/>
        <w:adjustRightInd w:val="0"/>
        <w:spacing w:after="0" w:line="240" w:lineRule="auto"/>
        <w:jc w:val="both"/>
        <w:rPr>
          <w:rFonts w:ascii="Palatino Linotype" w:hAnsi="Palatino Linotype"/>
          <w:b/>
          <w:sz w:val="24"/>
          <w:szCs w:val="24"/>
        </w:rPr>
      </w:pPr>
      <w:r w:rsidRPr="007E33BA">
        <w:rPr>
          <w:rFonts w:ascii="Palatino Linotype" w:hAnsi="Palatino Linotype"/>
          <w:b/>
          <w:sz w:val="24"/>
          <w:szCs w:val="24"/>
        </w:rPr>
        <w:t>Рисунок 3. Анализ процесса формирования ассортимента и заказа товара.</w:t>
      </w:r>
    </w:p>
    <w:p w14:paraId="41DC9B4F" w14:textId="7C7F97D0" w:rsidR="00B446E8" w:rsidRDefault="00B446E8" w:rsidP="00B446E8">
      <w:pPr>
        <w:pStyle w:val="3"/>
      </w:pPr>
      <w:r w:rsidRPr="00B446E8">
        <w:t>Наличие/отсутствие унифицированного справочника товаров</w:t>
      </w:r>
    </w:p>
    <w:p w14:paraId="567B3ECD" w14:textId="77777777" w:rsidR="00877646" w:rsidRDefault="00731C9E" w:rsidP="00877646">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В простейшем случае, у</w:t>
      </w:r>
      <w:r w:rsidR="0015242E">
        <w:rPr>
          <w:rFonts w:ascii="Palatino Linotype" w:hAnsi="Palatino Linotype"/>
          <w:sz w:val="24"/>
          <w:szCs w:val="24"/>
        </w:rPr>
        <w:t>нифицированный справочник</w:t>
      </w:r>
      <w:r w:rsidR="00DA6447" w:rsidRPr="000F3A06">
        <w:rPr>
          <w:rFonts w:ascii="Palatino Linotype" w:hAnsi="Palatino Linotype"/>
          <w:sz w:val="24"/>
          <w:szCs w:val="24"/>
        </w:rPr>
        <w:t xml:space="preserve"> </w:t>
      </w:r>
      <w:r w:rsidR="0015242E">
        <w:rPr>
          <w:rFonts w:ascii="Palatino Linotype" w:hAnsi="Palatino Linotype"/>
          <w:sz w:val="24"/>
          <w:szCs w:val="24"/>
        </w:rPr>
        <w:t>(</w:t>
      </w:r>
      <w:r w:rsidR="00DA6447" w:rsidRPr="000F3A06">
        <w:rPr>
          <w:rFonts w:ascii="Palatino Linotype" w:hAnsi="Palatino Linotype"/>
          <w:sz w:val="24"/>
          <w:szCs w:val="24"/>
        </w:rPr>
        <w:t>реестр</w:t>
      </w:r>
      <w:r w:rsidR="0015242E">
        <w:rPr>
          <w:rFonts w:ascii="Palatino Linotype" w:hAnsi="Palatino Linotype"/>
          <w:sz w:val="24"/>
          <w:szCs w:val="24"/>
        </w:rPr>
        <w:t>) товаров</w:t>
      </w:r>
      <w:r w:rsidR="00DA6447" w:rsidRPr="000F3A06">
        <w:rPr>
          <w:rFonts w:ascii="Palatino Linotype" w:hAnsi="Palatino Linotype"/>
          <w:sz w:val="24"/>
          <w:szCs w:val="24"/>
        </w:rPr>
        <w:t xml:space="preserve"> - это стандарт наименования товаров </w:t>
      </w:r>
      <w:r w:rsidR="00DA6447">
        <w:rPr>
          <w:rFonts w:ascii="Palatino Linotype" w:hAnsi="Palatino Linotype"/>
          <w:sz w:val="24"/>
          <w:szCs w:val="24"/>
        </w:rPr>
        <w:t>в аптечной сети</w:t>
      </w:r>
      <w:r w:rsidR="00DA6447" w:rsidRPr="000F3A06">
        <w:rPr>
          <w:rFonts w:ascii="Palatino Linotype" w:hAnsi="Palatino Linotype"/>
          <w:sz w:val="24"/>
          <w:szCs w:val="24"/>
        </w:rPr>
        <w:t>.</w:t>
      </w:r>
      <w:r w:rsidR="00D91D89">
        <w:rPr>
          <w:rFonts w:ascii="Palatino Linotype" w:hAnsi="Palatino Linotype"/>
          <w:sz w:val="24"/>
          <w:szCs w:val="24"/>
        </w:rPr>
        <w:t xml:space="preserve"> </w:t>
      </w:r>
    </w:p>
    <w:p w14:paraId="1B3396D6" w14:textId="73553899" w:rsidR="00877646" w:rsidRDefault="00877646" w:rsidP="00877646">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Уже наличие единого товарного справочника позволяет разделять его на группы по различным классификационным признакам (потребительские группы, экономические группы, рейтинговый анализ и т.д.), а также создавать иерархические справочники (необходимость которых в аптечном бизнесе спорна). </w:t>
      </w:r>
    </w:p>
    <w:p w14:paraId="33BE636F" w14:textId="252E46D1" w:rsidR="00DA6447" w:rsidRPr="000F3A06" w:rsidRDefault="00DA6447" w:rsidP="00877646">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На </w:t>
      </w:r>
      <w:r w:rsidRPr="000F3A06">
        <w:rPr>
          <w:rFonts w:ascii="Palatino Linotype" w:hAnsi="Palatino Linotype"/>
          <w:sz w:val="24"/>
          <w:szCs w:val="24"/>
        </w:rPr>
        <w:t>российско</w:t>
      </w:r>
      <w:r>
        <w:rPr>
          <w:rFonts w:ascii="Palatino Linotype" w:hAnsi="Palatino Linotype"/>
          <w:sz w:val="24"/>
          <w:szCs w:val="24"/>
        </w:rPr>
        <w:t>м</w:t>
      </w:r>
      <w:r w:rsidRPr="000F3A06">
        <w:rPr>
          <w:rFonts w:ascii="Palatino Linotype" w:hAnsi="Palatino Linotype"/>
          <w:sz w:val="24"/>
          <w:szCs w:val="24"/>
        </w:rPr>
        <w:t xml:space="preserve"> </w:t>
      </w:r>
      <w:proofErr w:type="spellStart"/>
      <w:r w:rsidRPr="000F3A06">
        <w:rPr>
          <w:rFonts w:ascii="Palatino Linotype" w:hAnsi="Palatino Linotype"/>
          <w:sz w:val="24"/>
          <w:szCs w:val="24"/>
        </w:rPr>
        <w:t>фармрынк</w:t>
      </w:r>
      <w:r>
        <w:rPr>
          <w:rFonts w:ascii="Palatino Linotype" w:hAnsi="Palatino Linotype"/>
          <w:sz w:val="24"/>
          <w:szCs w:val="24"/>
        </w:rPr>
        <w:t>е</w:t>
      </w:r>
      <w:proofErr w:type="spellEnd"/>
      <w:r w:rsidRPr="000F3A06">
        <w:rPr>
          <w:rFonts w:ascii="Palatino Linotype" w:hAnsi="Palatino Linotype"/>
          <w:sz w:val="24"/>
          <w:szCs w:val="24"/>
        </w:rPr>
        <w:t xml:space="preserve"> отсутствует единый общепринятый фармацевтический реестр. Есть множество справочников, но ни один из них не является общим для всего рынка. Поэтому сейчас один и тот же препарат  может быть назван сотнями</w:t>
      </w:r>
      <w:r>
        <w:rPr>
          <w:rFonts w:ascii="Palatino Linotype" w:hAnsi="Palatino Linotype"/>
          <w:sz w:val="24"/>
          <w:szCs w:val="24"/>
        </w:rPr>
        <w:t xml:space="preserve"> (!)</w:t>
      </w:r>
      <w:r w:rsidRPr="000F3A06">
        <w:rPr>
          <w:rFonts w:ascii="Palatino Linotype" w:hAnsi="Palatino Linotype"/>
          <w:sz w:val="24"/>
          <w:szCs w:val="24"/>
        </w:rPr>
        <w:t xml:space="preserve"> разных способов. Т.е. на каждом уровне дистрибуции, у каждого участника может существовать свой справочник. Например, каждый </w:t>
      </w:r>
      <w:proofErr w:type="spellStart"/>
      <w:r w:rsidRPr="000F3A06">
        <w:rPr>
          <w:rFonts w:ascii="Palatino Linotype" w:hAnsi="Palatino Linotype"/>
          <w:sz w:val="24"/>
          <w:szCs w:val="24"/>
        </w:rPr>
        <w:t>фармдистрибьютор</w:t>
      </w:r>
      <w:proofErr w:type="spellEnd"/>
      <w:r w:rsidRPr="000F3A06">
        <w:rPr>
          <w:rFonts w:ascii="Palatino Linotype" w:hAnsi="Palatino Linotype"/>
          <w:sz w:val="24"/>
          <w:szCs w:val="24"/>
        </w:rPr>
        <w:t xml:space="preserve"> использует свой реестр, каждая крупная аптечная сеть имеет свой справочник или покупает готовый из имеющихся на рынке примеров. </w:t>
      </w:r>
    </w:p>
    <w:p w14:paraId="29F96381" w14:textId="77777777" w:rsidR="00DA6447" w:rsidRPr="006660A1" w:rsidRDefault="00DA6447" w:rsidP="00DA6447">
      <w:pPr>
        <w:widowControl w:val="0"/>
        <w:autoSpaceDE w:val="0"/>
        <w:autoSpaceDN w:val="0"/>
        <w:adjustRightInd w:val="0"/>
        <w:spacing w:after="0" w:line="240" w:lineRule="auto"/>
        <w:ind w:firstLine="708"/>
        <w:jc w:val="both"/>
        <w:rPr>
          <w:rFonts w:ascii="Palatino Linotype" w:hAnsi="Palatino Linotype"/>
          <w:b/>
          <w:sz w:val="24"/>
          <w:szCs w:val="24"/>
        </w:rPr>
      </w:pPr>
      <w:r w:rsidRPr="006660A1">
        <w:rPr>
          <w:rFonts w:ascii="Palatino Linotype" w:hAnsi="Palatino Linotype"/>
          <w:b/>
          <w:sz w:val="24"/>
          <w:szCs w:val="24"/>
        </w:rPr>
        <w:t>Наличие в программном обеспечении единого справочника – это жизненная необходимость для управления  процессами в сети!</w:t>
      </w:r>
    </w:p>
    <w:p w14:paraId="5F6B1EF5" w14:textId="77777777" w:rsidR="00DA6447" w:rsidRDefault="00DA6447" w:rsidP="00DA6447">
      <w:pPr>
        <w:widowControl w:val="0"/>
        <w:autoSpaceDE w:val="0"/>
        <w:autoSpaceDN w:val="0"/>
        <w:adjustRightInd w:val="0"/>
        <w:spacing w:after="0" w:line="240" w:lineRule="auto"/>
        <w:ind w:firstLine="708"/>
        <w:jc w:val="both"/>
        <w:rPr>
          <w:rFonts w:ascii="Palatino Linotype" w:hAnsi="Palatino Linotype"/>
          <w:sz w:val="24"/>
          <w:szCs w:val="24"/>
        </w:rPr>
      </w:pPr>
      <w:r w:rsidRPr="000F3A06">
        <w:rPr>
          <w:rFonts w:ascii="Palatino Linotype" w:hAnsi="Palatino Linotype"/>
          <w:sz w:val="24"/>
          <w:szCs w:val="24"/>
        </w:rPr>
        <w:t xml:space="preserve">Действительно, ведь для компьютерной программы «Препарат X таб.» и </w:t>
      </w:r>
      <w:r w:rsidRPr="000F3A06">
        <w:rPr>
          <w:rFonts w:ascii="Palatino Linotype" w:hAnsi="Palatino Linotype"/>
          <w:sz w:val="24"/>
          <w:szCs w:val="24"/>
        </w:rPr>
        <w:lastRenderedPageBreak/>
        <w:t>«Препарат X табл.» не одно и тоже - это разные единицы товара, а это значит, что и статистика по этим позициям будет накапливаться по отдельности. А статистика продаж влияет на формирование</w:t>
      </w:r>
      <w:r>
        <w:rPr>
          <w:rFonts w:ascii="Palatino Linotype" w:hAnsi="Palatino Linotype"/>
          <w:sz w:val="24"/>
          <w:szCs w:val="24"/>
        </w:rPr>
        <w:t xml:space="preserve"> и поддержание</w:t>
      </w:r>
      <w:r w:rsidRPr="000F3A06">
        <w:rPr>
          <w:rFonts w:ascii="Palatino Linotype" w:hAnsi="Palatino Linotype"/>
          <w:sz w:val="24"/>
          <w:szCs w:val="24"/>
        </w:rPr>
        <w:t xml:space="preserve"> ассортимента, на ценообразование, на управление продажами. В конечном итоге, развитая статистика продаж влияет на прибыльность </w:t>
      </w:r>
      <w:r>
        <w:rPr>
          <w:rFonts w:ascii="Palatino Linotype" w:hAnsi="Palatino Linotype"/>
          <w:sz w:val="24"/>
          <w:szCs w:val="24"/>
        </w:rPr>
        <w:t>сети!</w:t>
      </w:r>
    </w:p>
    <w:p w14:paraId="4377855D" w14:textId="43AE0FC3" w:rsidR="00877646" w:rsidRPr="00877646" w:rsidRDefault="00877646" w:rsidP="00877646">
      <w:pPr>
        <w:widowControl w:val="0"/>
        <w:autoSpaceDE w:val="0"/>
        <w:autoSpaceDN w:val="0"/>
        <w:adjustRightInd w:val="0"/>
        <w:spacing w:after="0" w:line="240" w:lineRule="auto"/>
        <w:ind w:firstLine="708"/>
        <w:jc w:val="both"/>
        <w:rPr>
          <w:rFonts w:ascii="Palatino Linotype" w:hAnsi="Palatino Linotype"/>
          <w:b/>
          <w:bCs/>
          <w:sz w:val="24"/>
          <w:szCs w:val="24"/>
        </w:rPr>
      </w:pPr>
      <w:r>
        <w:rPr>
          <w:rFonts w:ascii="Palatino Linotype" w:hAnsi="Palatino Linotype"/>
          <w:sz w:val="24"/>
          <w:szCs w:val="24"/>
        </w:rPr>
        <w:t xml:space="preserve">Отсутствие в сети унифицированного справочника товаров делает невозможным реализацию всех остальных описываемых в статье действий. </w:t>
      </w:r>
      <w:r w:rsidRPr="00877646">
        <w:rPr>
          <w:rFonts w:ascii="Palatino Linotype" w:hAnsi="Palatino Linotype"/>
          <w:b/>
          <w:bCs/>
          <w:sz w:val="24"/>
          <w:szCs w:val="24"/>
        </w:rPr>
        <w:t xml:space="preserve">Такая сеть </w:t>
      </w:r>
      <w:r w:rsidRPr="00877646">
        <w:rPr>
          <w:rFonts w:ascii="Palatino Linotype" w:hAnsi="Palatino Linotype"/>
          <w:b/>
          <w:bCs/>
          <w:sz w:val="24"/>
          <w:szCs w:val="24"/>
          <w:lang w:val="en-US"/>
        </w:rPr>
        <w:t>a priori</w:t>
      </w:r>
      <w:r w:rsidRPr="00877646">
        <w:rPr>
          <w:rFonts w:ascii="Palatino Linotype" w:hAnsi="Palatino Linotype"/>
          <w:b/>
          <w:bCs/>
          <w:sz w:val="24"/>
          <w:szCs w:val="24"/>
        </w:rPr>
        <w:t xml:space="preserve"> не может управлять своими продажами. </w:t>
      </w:r>
    </w:p>
    <w:p w14:paraId="6234A168" w14:textId="266E8A4B" w:rsidR="00877646" w:rsidRPr="00877646" w:rsidRDefault="00877646" w:rsidP="00877646">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Если в вашей сети нет единого справочника товаров, то необходимо немедленно приступать к решению этой проблемы! Для сети любых размеров это можно сделать за один месяц кропотливой работы. Легко не будет, гарантируем.</w:t>
      </w:r>
    </w:p>
    <w:p w14:paraId="11D4938E" w14:textId="77777777" w:rsidR="00DA6447" w:rsidRDefault="00DA6447" w:rsidP="00DA6447">
      <w:pPr>
        <w:widowControl w:val="0"/>
        <w:autoSpaceDE w:val="0"/>
        <w:autoSpaceDN w:val="0"/>
        <w:adjustRightInd w:val="0"/>
        <w:spacing w:after="0" w:line="240" w:lineRule="auto"/>
        <w:ind w:firstLine="708"/>
        <w:jc w:val="both"/>
        <w:rPr>
          <w:rFonts w:ascii="Palatino Linotype" w:hAnsi="Palatino Linotype"/>
          <w:sz w:val="24"/>
          <w:szCs w:val="24"/>
        </w:rPr>
      </w:pPr>
    </w:p>
    <w:p w14:paraId="08DA0619" w14:textId="654FCFEF" w:rsidR="00DA6447" w:rsidRPr="00606B8A" w:rsidRDefault="00606B8A" w:rsidP="00DA6447">
      <w:pPr>
        <w:widowControl w:val="0"/>
        <w:autoSpaceDE w:val="0"/>
        <w:autoSpaceDN w:val="0"/>
        <w:adjustRightInd w:val="0"/>
        <w:spacing w:after="0" w:line="240" w:lineRule="auto"/>
        <w:ind w:firstLine="708"/>
        <w:jc w:val="both"/>
        <w:rPr>
          <w:rFonts w:ascii="Palatino Linotype" w:hAnsi="Palatino Linotype"/>
          <w:i/>
          <w:iCs/>
          <w:sz w:val="24"/>
          <w:szCs w:val="24"/>
          <w:u w:val="single"/>
        </w:rPr>
      </w:pPr>
      <w:r w:rsidRPr="00606B8A">
        <w:rPr>
          <w:rFonts w:ascii="Palatino Linotype" w:hAnsi="Palatino Linotype"/>
          <w:sz w:val="24"/>
          <w:szCs w:val="24"/>
          <w:u w:val="single"/>
        </w:rPr>
        <w:t>Вопросы для оценки эффективности процедуры:</w:t>
      </w:r>
    </w:p>
    <w:p w14:paraId="228CDC66" w14:textId="366995CA" w:rsidR="00B446E8" w:rsidRPr="00B446E8" w:rsidRDefault="00606B8A" w:rsidP="00606B8A">
      <w:pPr>
        <w:pStyle w:val="ad"/>
        <w:widowControl w:val="0"/>
        <w:numPr>
          <w:ilvl w:val="0"/>
          <w:numId w:val="5"/>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В аптечной сети е</w:t>
      </w:r>
      <w:r w:rsidR="00B446E8" w:rsidRPr="00B446E8">
        <w:rPr>
          <w:rFonts w:ascii="Palatino Linotype" w:hAnsi="Palatino Linotype"/>
          <w:sz w:val="24"/>
          <w:szCs w:val="24"/>
        </w:rPr>
        <w:t xml:space="preserve">сть, свой внутренний </w:t>
      </w:r>
      <w:r>
        <w:rPr>
          <w:rFonts w:ascii="Palatino Linotype" w:hAnsi="Palatino Linotype"/>
          <w:sz w:val="24"/>
          <w:szCs w:val="24"/>
        </w:rPr>
        <w:t xml:space="preserve">унифицированный </w:t>
      </w:r>
      <w:r w:rsidR="00B446E8" w:rsidRPr="00B446E8">
        <w:rPr>
          <w:rFonts w:ascii="Palatino Linotype" w:hAnsi="Palatino Linotype"/>
          <w:sz w:val="24"/>
          <w:szCs w:val="24"/>
        </w:rPr>
        <w:t>справочник</w:t>
      </w:r>
      <w:r>
        <w:rPr>
          <w:rFonts w:ascii="Palatino Linotype" w:hAnsi="Palatino Linotype"/>
          <w:sz w:val="24"/>
          <w:szCs w:val="24"/>
        </w:rPr>
        <w:t xml:space="preserve"> товаров</w:t>
      </w:r>
      <w:r w:rsidR="00B446E8">
        <w:rPr>
          <w:rFonts w:ascii="Palatino Linotype" w:hAnsi="Palatino Linotype"/>
          <w:sz w:val="24"/>
          <w:szCs w:val="24"/>
        </w:rPr>
        <w:t>;</w:t>
      </w:r>
    </w:p>
    <w:p w14:paraId="10EFF665" w14:textId="3E2553A5" w:rsidR="00B446E8" w:rsidRPr="00B446E8" w:rsidRDefault="004165F1" w:rsidP="004165F1">
      <w:pPr>
        <w:pStyle w:val="ad"/>
        <w:widowControl w:val="0"/>
        <w:numPr>
          <w:ilvl w:val="0"/>
          <w:numId w:val="5"/>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В аптечной сети е</w:t>
      </w:r>
      <w:r w:rsidR="00B446E8" w:rsidRPr="00B446E8">
        <w:rPr>
          <w:rFonts w:ascii="Palatino Linotype" w:hAnsi="Palatino Linotype"/>
          <w:sz w:val="24"/>
          <w:szCs w:val="24"/>
        </w:rPr>
        <w:t xml:space="preserve">сть, сторонний </w:t>
      </w:r>
      <w:r>
        <w:rPr>
          <w:rFonts w:ascii="Palatino Linotype" w:hAnsi="Palatino Linotype"/>
          <w:sz w:val="24"/>
          <w:szCs w:val="24"/>
        </w:rPr>
        <w:t xml:space="preserve">унифицированный товарный </w:t>
      </w:r>
      <w:r w:rsidR="00B446E8" w:rsidRPr="00B446E8">
        <w:rPr>
          <w:rFonts w:ascii="Palatino Linotype" w:hAnsi="Palatino Linotype"/>
          <w:sz w:val="24"/>
          <w:szCs w:val="24"/>
        </w:rPr>
        <w:t>справочник</w:t>
      </w:r>
      <w:r w:rsidR="00B446E8">
        <w:rPr>
          <w:rFonts w:ascii="Palatino Linotype" w:hAnsi="Palatino Linotype"/>
          <w:sz w:val="24"/>
          <w:szCs w:val="24"/>
        </w:rPr>
        <w:t>;</w:t>
      </w:r>
    </w:p>
    <w:p w14:paraId="60CC4327" w14:textId="3CE5D2B0" w:rsidR="00B446E8" w:rsidRPr="00B446E8" w:rsidRDefault="00B446E8" w:rsidP="00B446E8">
      <w:pPr>
        <w:pStyle w:val="ad"/>
        <w:widowControl w:val="0"/>
        <w:numPr>
          <w:ilvl w:val="0"/>
          <w:numId w:val="5"/>
        </w:numPr>
        <w:autoSpaceDE w:val="0"/>
        <w:autoSpaceDN w:val="0"/>
        <w:adjustRightInd w:val="0"/>
        <w:spacing w:after="0" w:line="240" w:lineRule="auto"/>
        <w:jc w:val="both"/>
        <w:rPr>
          <w:rFonts w:ascii="Palatino Linotype" w:hAnsi="Palatino Linotype"/>
          <w:sz w:val="24"/>
          <w:szCs w:val="24"/>
        </w:rPr>
      </w:pPr>
      <w:r w:rsidRPr="00B446E8">
        <w:rPr>
          <w:rFonts w:ascii="Palatino Linotype" w:hAnsi="Palatino Linotype"/>
          <w:sz w:val="24"/>
          <w:szCs w:val="24"/>
        </w:rPr>
        <w:t>Справочник оптимальный</w:t>
      </w:r>
      <w:r>
        <w:rPr>
          <w:rFonts w:ascii="Palatino Linotype" w:hAnsi="Palatino Linotype"/>
          <w:sz w:val="24"/>
          <w:szCs w:val="24"/>
        </w:rPr>
        <w:t>;</w:t>
      </w:r>
    </w:p>
    <w:p w14:paraId="17390D6E" w14:textId="57D08892" w:rsidR="00B446E8" w:rsidRPr="00B446E8" w:rsidRDefault="00B446E8" w:rsidP="00B446E8">
      <w:pPr>
        <w:pStyle w:val="ad"/>
        <w:widowControl w:val="0"/>
        <w:numPr>
          <w:ilvl w:val="0"/>
          <w:numId w:val="5"/>
        </w:numPr>
        <w:autoSpaceDE w:val="0"/>
        <w:autoSpaceDN w:val="0"/>
        <w:adjustRightInd w:val="0"/>
        <w:spacing w:after="0" w:line="240" w:lineRule="auto"/>
        <w:jc w:val="both"/>
        <w:rPr>
          <w:rFonts w:ascii="Palatino Linotype" w:hAnsi="Palatino Linotype"/>
          <w:sz w:val="24"/>
          <w:szCs w:val="24"/>
        </w:rPr>
      </w:pPr>
      <w:r w:rsidRPr="00B446E8">
        <w:rPr>
          <w:rFonts w:ascii="Palatino Linotype" w:hAnsi="Palatino Linotype"/>
          <w:sz w:val="24"/>
          <w:szCs w:val="24"/>
        </w:rPr>
        <w:t>Справочник неоптимальный, требует больших ресурсов для поддержания</w:t>
      </w:r>
      <w:r>
        <w:rPr>
          <w:rFonts w:ascii="Palatino Linotype" w:hAnsi="Palatino Linotype"/>
          <w:sz w:val="24"/>
          <w:szCs w:val="24"/>
        </w:rPr>
        <w:t>;</w:t>
      </w:r>
    </w:p>
    <w:p w14:paraId="02C4FBC6" w14:textId="761432AF" w:rsidR="00B446E8" w:rsidRPr="00B446E8" w:rsidRDefault="00B446E8" w:rsidP="00B446E8">
      <w:pPr>
        <w:pStyle w:val="ad"/>
        <w:widowControl w:val="0"/>
        <w:numPr>
          <w:ilvl w:val="0"/>
          <w:numId w:val="5"/>
        </w:numPr>
        <w:autoSpaceDE w:val="0"/>
        <w:autoSpaceDN w:val="0"/>
        <w:adjustRightInd w:val="0"/>
        <w:spacing w:after="0" w:line="240" w:lineRule="auto"/>
        <w:jc w:val="both"/>
        <w:rPr>
          <w:rFonts w:ascii="Palatino Linotype" w:hAnsi="Palatino Linotype"/>
          <w:sz w:val="24"/>
          <w:szCs w:val="24"/>
        </w:rPr>
      </w:pPr>
      <w:r w:rsidRPr="00B446E8">
        <w:rPr>
          <w:rFonts w:ascii="Palatino Linotype" w:hAnsi="Palatino Linotype"/>
          <w:sz w:val="24"/>
          <w:szCs w:val="24"/>
        </w:rPr>
        <w:t>Унифицированный справочник отсутствует</w:t>
      </w:r>
      <w:r>
        <w:rPr>
          <w:rFonts w:ascii="Palatino Linotype" w:hAnsi="Palatino Linotype"/>
          <w:sz w:val="24"/>
          <w:szCs w:val="24"/>
        </w:rPr>
        <w:t>.</w:t>
      </w:r>
    </w:p>
    <w:p w14:paraId="3906AE58" w14:textId="4ABBE56B" w:rsidR="004165F1" w:rsidRPr="00BF0D3D" w:rsidRDefault="00BF0D3D" w:rsidP="00BF0D3D">
      <w:pPr>
        <w:pStyle w:val="3"/>
      </w:pPr>
      <w:r w:rsidRPr="00BF0D3D">
        <w:t>Наличие/отсутствие ассортиментной мат</w:t>
      </w:r>
      <w:r>
        <w:t>рицы</w:t>
      </w:r>
    </w:p>
    <w:p w14:paraId="01D03A1D" w14:textId="13FD8040" w:rsidR="000249BE" w:rsidRDefault="00BF0D3D" w:rsidP="00A16B62">
      <w:pPr>
        <w:widowControl w:val="0"/>
        <w:autoSpaceDE w:val="0"/>
        <w:autoSpaceDN w:val="0"/>
        <w:adjustRightInd w:val="0"/>
        <w:spacing w:after="0" w:line="240" w:lineRule="auto"/>
        <w:ind w:firstLine="708"/>
        <w:jc w:val="both"/>
        <w:rPr>
          <w:rFonts w:ascii="Palatino Linotype" w:hAnsi="Palatino Linotype"/>
          <w:sz w:val="24"/>
          <w:szCs w:val="24"/>
        </w:rPr>
      </w:pPr>
      <w:r w:rsidRPr="00BF0D3D">
        <w:rPr>
          <w:rFonts w:ascii="Palatino Linotype" w:hAnsi="Palatino Linotype"/>
          <w:b/>
          <w:bCs/>
          <w:sz w:val="24"/>
          <w:szCs w:val="24"/>
        </w:rPr>
        <w:t>Ассортиментная матрица</w:t>
      </w:r>
      <w:r>
        <w:rPr>
          <w:rFonts w:ascii="Palatino Linotype" w:hAnsi="Palatino Linotype"/>
          <w:sz w:val="24"/>
          <w:szCs w:val="24"/>
        </w:rPr>
        <w:t xml:space="preserve"> – это</w:t>
      </w:r>
      <w:r w:rsidR="00A16B62">
        <w:rPr>
          <w:rFonts w:ascii="Palatino Linotype" w:hAnsi="Palatino Linotype"/>
          <w:sz w:val="24"/>
          <w:szCs w:val="24"/>
        </w:rPr>
        <w:t xml:space="preserve"> полный</w:t>
      </w:r>
      <w:r w:rsidR="000249BE">
        <w:rPr>
          <w:rFonts w:ascii="Palatino Linotype" w:hAnsi="Palatino Linotype"/>
          <w:sz w:val="24"/>
          <w:szCs w:val="24"/>
        </w:rPr>
        <w:t xml:space="preserve"> перечень </w:t>
      </w:r>
      <w:r w:rsidR="00A16B62">
        <w:rPr>
          <w:rFonts w:ascii="Palatino Linotype" w:hAnsi="Palatino Linotype"/>
          <w:sz w:val="24"/>
          <w:szCs w:val="24"/>
        </w:rPr>
        <w:t xml:space="preserve">всех товарных позиций, предлагаемых к продаже в аптечной сети с учётом требований ассортиментной политики, особенностей формата аптек и их месторасположения. </w:t>
      </w:r>
    </w:p>
    <w:p w14:paraId="7F2DCC85" w14:textId="21A62424" w:rsidR="00A16B62" w:rsidRDefault="007E24DD" w:rsidP="00A16B62">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Ассортиментная матрица может быть прописана как для всей сети с разбивкой на отдельные форматы (наилучший вариант), так и быть дробной, когда матрица сформирована для отдельных кустов, при этом ассортимент одного куста может значительно отличаться от другого. </w:t>
      </w:r>
    </w:p>
    <w:p w14:paraId="7DC54653" w14:textId="0F159EDF" w:rsidR="007E24DD" w:rsidRDefault="007E24DD" w:rsidP="00A16B62">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Определение отдельной ассортиментной матрицы для каждой аптеки в отдельности уже для сети с количеством аптек больше 10 нецелесообразно.</w:t>
      </w:r>
    </w:p>
    <w:p w14:paraId="1EE98954" w14:textId="77777777" w:rsidR="007E24DD" w:rsidRDefault="007E24DD" w:rsidP="007E24DD">
      <w:pPr>
        <w:widowControl w:val="0"/>
        <w:autoSpaceDE w:val="0"/>
        <w:autoSpaceDN w:val="0"/>
        <w:adjustRightInd w:val="0"/>
        <w:spacing w:after="0" w:line="240" w:lineRule="auto"/>
        <w:ind w:firstLine="708"/>
        <w:jc w:val="both"/>
        <w:rPr>
          <w:rFonts w:ascii="Palatino Linotype" w:hAnsi="Palatino Linotype"/>
          <w:sz w:val="24"/>
          <w:szCs w:val="24"/>
          <w:u w:val="single"/>
        </w:rPr>
      </w:pPr>
    </w:p>
    <w:p w14:paraId="064EFA6B" w14:textId="77777777" w:rsidR="007E24DD" w:rsidRPr="00606B8A" w:rsidRDefault="007E24DD" w:rsidP="007E24DD">
      <w:pPr>
        <w:widowControl w:val="0"/>
        <w:autoSpaceDE w:val="0"/>
        <w:autoSpaceDN w:val="0"/>
        <w:adjustRightInd w:val="0"/>
        <w:spacing w:after="0" w:line="240" w:lineRule="auto"/>
        <w:ind w:firstLine="708"/>
        <w:jc w:val="both"/>
        <w:rPr>
          <w:rFonts w:ascii="Palatino Linotype" w:hAnsi="Palatino Linotype"/>
          <w:i/>
          <w:iCs/>
          <w:sz w:val="24"/>
          <w:szCs w:val="24"/>
          <w:u w:val="single"/>
        </w:rPr>
      </w:pPr>
      <w:r w:rsidRPr="00606B8A">
        <w:rPr>
          <w:rFonts w:ascii="Palatino Linotype" w:hAnsi="Palatino Linotype"/>
          <w:sz w:val="24"/>
          <w:szCs w:val="24"/>
          <w:u w:val="single"/>
        </w:rPr>
        <w:t>Вопросы для оценки эффективности процедуры:</w:t>
      </w:r>
    </w:p>
    <w:p w14:paraId="7D684BFA" w14:textId="68CF0505" w:rsidR="000249BE" w:rsidRPr="000249BE" w:rsidRDefault="007E24DD" w:rsidP="000249BE">
      <w:pPr>
        <w:pStyle w:val="ad"/>
        <w:widowControl w:val="0"/>
        <w:numPr>
          <w:ilvl w:val="0"/>
          <w:numId w:val="7"/>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Ассортиментная матрица е</w:t>
      </w:r>
      <w:r w:rsidR="000249BE" w:rsidRPr="000249BE">
        <w:rPr>
          <w:rFonts w:ascii="Palatino Linotype" w:hAnsi="Palatino Linotype"/>
          <w:sz w:val="24"/>
          <w:szCs w:val="24"/>
        </w:rPr>
        <w:t>сть для всей аптечной сети</w:t>
      </w:r>
      <w:r>
        <w:rPr>
          <w:rFonts w:ascii="Palatino Linotype" w:hAnsi="Palatino Linotype"/>
          <w:sz w:val="24"/>
          <w:szCs w:val="24"/>
        </w:rPr>
        <w:t>;</w:t>
      </w:r>
    </w:p>
    <w:p w14:paraId="2537B546" w14:textId="4B4AC4CA" w:rsidR="000249BE" w:rsidRPr="000249BE" w:rsidRDefault="007E24DD" w:rsidP="000249BE">
      <w:pPr>
        <w:pStyle w:val="ad"/>
        <w:widowControl w:val="0"/>
        <w:numPr>
          <w:ilvl w:val="0"/>
          <w:numId w:val="7"/>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 xml:space="preserve">Ассортиментная матрица используется только </w:t>
      </w:r>
      <w:r w:rsidR="000249BE" w:rsidRPr="000249BE">
        <w:rPr>
          <w:rFonts w:ascii="Palatino Linotype" w:hAnsi="Palatino Linotype"/>
          <w:sz w:val="24"/>
          <w:szCs w:val="24"/>
        </w:rPr>
        <w:t>для отдельных «кустов» аптек</w:t>
      </w:r>
      <w:r>
        <w:rPr>
          <w:rFonts w:ascii="Palatino Linotype" w:hAnsi="Palatino Linotype"/>
          <w:sz w:val="24"/>
          <w:szCs w:val="24"/>
        </w:rPr>
        <w:t>;</w:t>
      </w:r>
    </w:p>
    <w:p w14:paraId="65321738" w14:textId="67AB2671" w:rsidR="000249BE" w:rsidRDefault="007E24DD" w:rsidP="000249BE">
      <w:pPr>
        <w:pStyle w:val="ad"/>
        <w:widowControl w:val="0"/>
        <w:numPr>
          <w:ilvl w:val="0"/>
          <w:numId w:val="7"/>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Асс</w:t>
      </w:r>
      <w:r w:rsidR="001D0D99">
        <w:rPr>
          <w:rFonts w:ascii="Palatino Linotype" w:hAnsi="Palatino Linotype"/>
          <w:sz w:val="24"/>
          <w:szCs w:val="24"/>
        </w:rPr>
        <w:t xml:space="preserve">ортиментная матрица отсутствует, </w:t>
      </w:r>
      <w:r w:rsidR="000249BE" w:rsidRPr="000249BE">
        <w:rPr>
          <w:rFonts w:ascii="Palatino Linotype" w:hAnsi="Palatino Linotype"/>
          <w:sz w:val="24"/>
          <w:szCs w:val="24"/>
        </w:rPr>
        <w:t>либо</w:t>
      </w:r>
      <w:r w:rsidR="001D0D99">
        <w:rPr>
          <w:rFonts w:ascii="Palatino Linotype" w:hAnsi="Palatino Linotype"/>
          <w:sz w:val="24"/>
          <w:szCs w:val="24"/>
        </w:rPr>
        <w:t xml:space="preserve"> матрица есть для отдельных аптек.</w:t>
      </w:r>
    </w:p>
    <w:p w14:paraId="031F6D27" w14:textId="581B2D47" w:rsidR="001D0D99" w:rsidRPr="001D0D99" w:rsidRDefault="00FE58E7" w:rsidP="00FE58E7">
      <w:pPr>
        <w:pStyle w:val="3"/>
      </w:pPr>
      <w:r w:rsidRPr="00FE58E7">
        <w:t>Разделение товарного справочника на группы по различным классификационным признакам</w:t>
      </w:r>
    </w:p>
    <w:p w14:paraId="169A0432" w14:textId="72D9AAF4" w:rsidR="00FE58E7" w:rsidRDefault="00FE58E7" w:rsidP="00FE58E7">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Разделение на категории большинства аптечных товарных справочников выглядит достаточно примитивно – </w:t>
      </w:r>
      <w:r w:rsidR="00097041" w:rsidRPr="00097041">
        <w:rPr>
          <w:rFonts w:ascii="Palatino Linotype" w:hAnsi="Palatino Linotype"/>
          <w:sz w:val="24"/>
          <w:szCs w:val="24"/>
        </w:rPr>
        <w:t>просто как общий список товарных позиций, раз</w:t>
      </w:r>
      <w:r w:rsidR="00097041" w:rsidRPr="00097041">
        <w:rPr>
          <w:rFonts w:ascii="Palatino Linotype" w:hAnsi="Palatino Linotype"/>
          <w:sz w:val="24"/>
          <w:szCs w:val="24"/>
        </w:rPr>
        <w:lastRenderedPageBreak/>
        <w:t>битый</w:t>
      </w:r>
      <w:r>
        <w:rPr>
          <w:rFonts w:ascii="Palatino Linotype" w:hAnsi="Palatino Linotype"/>
          <w:sz w:val="24"/>
          <w:szCs w:val="24"/>
        </w:rPr>
        <w:t xml:space="preserve"> на</w:t>
      </w:r>
      <w:r w:rsidR="00097041" w:rsidRPr="00097041">
        <w:rPr>
          <w:rFonts w:ascii="Palatino Linotype" w:hAnsi="Palatino Linotype"/>
          <w:sz w:val="24"/>
          <w:szCs w:val="24"/>
        </w:rPr>
        <w:t xml:space="preserve"> </w:t>
      </w:r>
      <w:r>
        <w:rPr>
          <w:rFonts w:ascii="Palatino Linotype" w:hAnsi="Palatino Linotype"/>
          <w:sz w:val="24"/>
          <w:szCs w:val="24"/>
        </w:rPr>
        <w:t xml:space="preserve">несвязанные классификационные признаки, например: лекарственные средства, нелекарственные средства, инъекционные формы, ЖНВЛС и т.п. Либо это может быть разделение по фармакологическим группам, ATX-классификации и т.п. </w:t>
      </w:r>
    </w:p>
    <w:p w14:paraId="50C0DD4D" w14:textId="26976CA2" w:rsidR="00097041" w:rsidRDefault="00FE58E7" w:rsidP="00FE58E7">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Справочник товаров в аптечной сети достаточно велик и отсутствие в таком большом списке деления на группы, делает невозможным</w:t>
      </w:r>
      <w:r w:rsidR="00097041" w:rsidRPr="00097041">
        <w:rPr>
          <w:rFonts w:ascii="Palatino Linotype" w:hAnsi="Palatino Linotype"/>
          <w:sz w:val="24"/>
          <w:szCs w:val="24"/>
        </w:rPr>
        <w:t xml:space="preserve"> </w:t>
      </w:r>
      <w:r>
        <w:rPr>
          <w:rFonts w:ascii="Palatino Linotype" w:hAnsi="Palatino Linotype"/>
          <w:sz w:val="24"/>
          <w:szCs w:val="24"/>
        </w:rPr>
        <w:t xml:space="preserve">дифференцированным управлением ассортиментом. </w:t>
      </w:r>
    </w:p>
    <w:p w14:paraId="0BE335E6" w14:textId="401BA3D7" w:rsidR="00FE58E7" w:rsidRDefault="00FE58E7" w:rsidP="00FE58E7">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Подчеркну, что деление справочника должно проходить по разным классификационным признакам. Например:</w:t>
      </w:r>
    </w:p>
    <w:p w14:paraId="632FE972" w14:textId="26729C55" w:rsidR="00FE58E7" w:rsidRDefault="00FE58E7" w:rsidP="00FE58E7">
      <w:pPr>
        <w:pStyle w:val="ad"/>
        <w:widowControl w:val="0"/>
        <w:numPr>
          <w:ilvl w:val="0"/>
          <w:numId w:val="8"/>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По потребительским группам;</w:t>
      </w:r>
    </w:p>
    <w:p w14:paraId="270FDBDE" w14:textId="6C3A540E" w:rsidR="00FE58E7" w:rsidRDefault="00FE58E7" w:rsidP="00FE58E7">
      <w:pPr>
        <w:pStyle w:val="ad"/>
        <w:widowControl w:val="0"/>
        <w:numPr>
          <w:ilvl w:val="0"/>
          <w:numId w:val="8"/>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По экономическим группам;</w:t>
      </w:r>
    </w:p>
    <w:p w14:paraId="15E423B3" w14:textId="60009552" w:rsidR="00FE58E7" w:rsidRDefault="00FE58E7" w:rsidP="00FE58E7">
      <w:pPr>
        <w:pStyle w:val="ad"/>
        <w:widowControl w:val="0"/>
        <w:numPr>
          <w:ilvl w:val="0"/>
          <w:numId w:val="8"/>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По рейтинговому анализу и т.д.</w:t>
      </w:r>
    </w:p>
    <w:p w14:paraId="14B7889C" w14:textId="7280F9EE" w:rsidR="00FE58E7" w:rsidRDefault="00474D08" w:rsidP="00474D08">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Один и тот же товар будет принадлежать к разным группам в разных разделениях справочника. </w:t>
      </w:r>
    </w:p>
    <w:p w14:paraId="5901220F" w14:textId="46BD07B9" w:rsidR="00474D08" w:rsidRDefault="00474D08" w:rsidP="00474D08">
      <w:pPr>
        <w:widowControl w:val="0"/>
        <w:autoSpaceDE w:val="0"/>
        <w:autoSpaceDN w:val="0"/>
        <w:adjustRightInd w:val="0"/>
        <w:spacing w:after="0" w:line="240" w:lineRule="auto"/>
        <w:ind w:firstLine="708"/>
        <w:jc w:val="both"/>
        <w:rPr>
          <w:rFonts w:ascii="Palatino Linotype" w:hAnsi="Palatino Linotype"/>
          <w:sz w:val="24"/>
          <w:szCs w:val="24"/>
        </w:rPr>
      </w:pPr>
      <w:r w:rsidRPr="00524129">
        <w:rPr>
          <w:rFonts w:ascii="Palatino Linotype" w:hAnsi="Palatino Linotype"/>
          <w:sz w:val="24"/>
          <w:szCs w:val="24"/>
          <w:u w:val="single"/>
        </w:rPr>
        <w:t>Совет:</w:t>
      </w:r>
      <w:r>
        <w:rPr>
          <w:rFonts w:ascii="Palatino Linotype" w:hAnsi="Palatino Linotype"/>
          <w:sz w:val="24"/>
          <w:szCs w:val="24"/>
        </w:rPr>
        <w:t xml:space="preserve"> не пытайтесь сделать иерархический справочник, который включал бы все эти группы во едино. В этом нет практической необходимости. </w:t>
      </w:r>
    </w:p>
    <w:p w14:paraId="47A10E72" w14:textId="7F76668C" w:rsidR="00474D08" w:rsidRDefault="00474D08" w:rsidP="00474D08">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Зачем необходимо такое деление?</w:t>
      </w:r>
    </w:p>
    <w:p w14:paraId="5CDE1A4C" w14:textId="21602767" w:rsidR="00474D08" w:rsidRDefault="00474D08" w:rsidP="00474D08">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Без разделение на потребительские категории – невозможен </w:t>
      </w:r>
      <w:proofErr w:type="spellStart"/>
      <w:r>
        <w:rPr>
          <w:rFonts w:ascii="Palatino Linotype" w:hAnsi="Palatino Linotype"/>
          <w:sz w:val="24"/>
          <w:szCs w:val="24"/>
        </w:rPr>
        <w:t>категорийный</w:t>
      </w:r>
      <w:proofErr w:type="spellEnd"/>
      <w:r>
        <w:rPr>
          <w:rFonts w:ascii="Palatino Linotype" w:hAnsi="Palatino Linotype"/>
          <w:sz w:val="24"/>
          <w:szCs w:val="24"/>
        </w:rPr>
        <w:t xml:space="preserve"> менеджмент. </w:t>
      </w:r>
    </w:p>
    <w:p w14:paraId="7C48FA26" w14:textId="0EB841AD" w:rsidR="00474D08" w:rsidRPr="00524129" w:rsidRDefault="00474D08" w:rsidP="00524129">
      <w:pPr>
        <w:widowControl w:val="0"/>
        <w:autoSpaceDE w:val="0"/>
        <w:autoSpaceDN w:val="0"/>
        <w:adjustRightInd w:val="0"/>
        <w:spacing w:after="0" w:line="240" w:lineRule="auto"/>
        <w:ind w:firstLine="708"/>
        <w:jc w:val="both"/>
        <w:rPr>
          <w:rFonts w:ascii="Palatino Linotype" w:hAnsi="Palatino Linotype"/>
          <w:sz w:val="24"/>
          <w:szCs w:val="24"/>
        </w:rPr>
      </w:pPr>
      <w:r w:rsidRPr="00524129">
        <w:rPr>
          <w:rFonts w:ascii="Palatino Linotype" w:hAnsi="Palatino Linotype"/>
          <w:b/>
          <w:sz w:val="24"/>
          <w:szCs w:val="24"/>
        </w:rPr>
        <w:t>Потребительская категория</w:t>
      </w:r>
      <w:r w:rsidRPr="00524129">
        <w:rPr>
          <w:rFonts w:ascii="Palatino Linotype" w:hAnsi="Palatino Linotype"/>
          <w:sz w:val="24"/>
          <w:szCs w:val="24"/>
        </w:rPr>
        <w:t xml:space="preserve"> – это группа товаров обладающих схожими потребительскими свойствами и используемых для удовлетворения одной потребности покупателя. Покупатель воспринимает категорию как единое целое, поэтому вероятность того, что будут взяты два товара из одной категории для удовлетворения одной потребности минимальна</w:t>
      </w:r>
      <w:r w:rsidR="00524129" w:rsidRPr="00524129">
        <w:rPr>
          <w:rFonts w:ascii="Palatino Linotype" w:hAnsi="Palatino Linotype"/>
          <w:sz w:val="24"/>
          <w:szCs w:val="24"/>
        </w:rPr>
        <w:t xml:space="preserve"> (покупатель для себя возьмет только одно сосудосуживающие средство от насморка)</w:t>
      </w:r>
      <w:r w:rsidRPr="00524129">
        <w:rPr>
          <w:rFonts w:ascii="Palatino Linotype" w:hAnsi="Palatino Linotype"/>
          <w:sz w:val="24"/>
          <w:szCs w:val="24"/>
        </w:rPr>
        <w:t xml:space="preserve">. И наоборот, если покупатель может взять два товара для удовлетворения одной потребности, то это две разные группы. Например, покупатель может взять один товар из группы «таблетки от аллергии для взрослых» и один из группы «наружные противоаллергические средства», например для лечения крапивницы. Здесь потребность одна, а препарата два, следовательно, это две потребительские группы. </w:t>
      </w:r>
    </w:p>
    <w:p w14:paraId="581C2FB2" w14:textId="6041850F" w:rsidR="00474D08" w:rsidRDefault="00474D08" w:rsidP="00474D08">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Без разделения на экономические группы – невозможно построить гибкую, дифференцированную систему ценообразовани</w:t>
      </w:r>
      <w:r w:rsidR="00524129">
        <w:rPr>
          <w:rFonts w:ascii="Palatino Linotype" w:hAnsi="Palatino Linotype"/>
          <w:sz w:val="24"/>
          <w:szCs w:val="24"/>
        </w:rPr>
        <w:t>я</w:t>
      </w:r>
      <w:r w:rsidR="00D33BF5">
        <w:rPr>
          <w:rFonts w:ascii="Palatino Linotype" w:hAnsi="Palatino Linotype"/>
          <w:sz w:val="24"/>
          <w:szCs w:val="24"/>
          <w:vertAlign w:val="superscript"/>
        </w:rPr>
        <w:t>1</w:t>
      </w:r>
      <w:r>
        <w:rPr>
          <w:rFonts w:ascii="Palatino Linotype" w:hAnsi="Palatino Linotype"/>
          <w:sz w:val="24"/>
          <w:szCs w:val="24"/>
        </w:rPr>
        <w:t xml:space="preserve">. </w:t>
      </w:r>
    </w:p>
    <w:p w14:paraId="4DBC323C" w14:textId="1D08B7F3" w:rsidR="00524129" w:rsidRDefault="00474D08" w:rsidP="00524129">
      <w:pPr>
        <w:widowControl w:val="0"/>
        <w:autoSpaceDE w:val="0"/>
        <w:autoSpaceDN w:val="0"/>
        <w:adjustRightInd w:val="0"/>
        <w:spacing w:after="0" w:line="240" w:lineRule="auto"/>
        <w:ind w:firstLine="708"/>
        <w:jc w:val="both"/>
        <w:rPr>
          <w:rFonts w:ascii="Palatino Linotype" w:hAnsi="Palatino Linotype"/>
          <w:sz w:val="24"/>
          <w:szCs w:val="24"/>
        </w:rPr>
      </w:pPr>
      <w:r w:rsidRPr="00524129">
        <w:rPr>
          <w:rFonts w:ascii="Palatino Linotype" w:hAnsi="Palatino Linotype"/>
          <w:b/>
          <w:sz w:val="24"/>
          <w:szCs w:val="24"/>
        </w:rPr>
        <w:t xml:space="preserve">Экономическая группа </w:t>
      </w:r>
      <w:r w:rsidR="00524129" w:rsidRPr="00524129">
        <w:rPr>
          <w:rFonts w:ascii="Palatino Linotype" w:hAnsi="Palatino Linotype"/>
          <w:b/>
          <w:sz w:val="24"/>
          <w:szCs w:val="24"/>
        </w:rPr>
        <w:t>ассортимента</w:t>
      </w:r>
      <w:r w:rsidR="00B412C4" w:rsidRPr="00B412C4">
        <w:rPr>
          <w:rFonts w:ascii="Palatino Linotype" w:hAnsi="Palatino Linotype"/>
          <w:b/>
          <w:sz w:val="24"/>
          <w:szCs w:val="24"/>
          <w:vertAlign w:val="superscript"/>
        </w:rPr>
        <w:t>2</w:t>
      </w:r>
      <w:r w:rsidR="00524129">
        <w:rPr>
          <w:rFonts w:ascii="Palatino Linotype" w:hAnsi="Palatino Linotype"/>
          <w:sz w:val="24"/>
          <w:szCs w:val="24"/>
        </w:rPr>
        <w:t xml:space="preserve"> – </w:t>
      </w:r>
      <w:r w:rsidR="00524129" w:rsidRPr="00524129">
        <w:rPr>
          <w:rFonts w:ascii="Palatino Linotype" w:hAnsi="Palatino Linotype"/>
          <w:sz w:val="24"/>
          <w:szCs w:val="24"/>
        </w:rPr>
        <w:t xml:space="preserve">объединяет товары, которые в изменяющейся экономической среде ведут себя одинаково, </w:t>
      </w:r>
      <w:r w:rsidR="00524129">
        <w:rPr>
          <w:rFonts w:ascii="Palatino Linotype" w:hAnsi="Palatino Linotype"/>
          <w:sz w:val="24"/>
          <w:szCs w:val="24"/>
        </w:rPr>
        <w:t>и поэтому</w:t>
      </w:r>
      <w:r w:rsidR="00524129" w:rsidRPr="00524129">
        <w:rPr>
          <w:rFonts w:ascii="Palatino Linotype" w:hAnsi="Palatino Linotype"/>
          <w:sz w:val="24"/>
          <w:szCs w:val="24"/>
        </w:rPr>
        <w:t xml:space="preserve"> требуют отдельного управления.</w:t>
      </w:r>
      <w:r w:rsidR="00524129">
        <w:rPr>
          <w:rFonts w:ascii="Palatino Linotype" w:hAnsi="Palatino Linotype"/>
          <w:sz w:val="24"/>
          <w:szCs w:val="24"/>
        </w:rPr>
        <w:t xml:space="preserve"> Экономическими группами в аптеке являются: ядро ассортимента, приоритеты, маркеры, новинки, обычные лекарственные средства, неликвиды и т.д.</w:t>
      </w:r>
    </w:p>
    <w:p w14:paraId="4D8636D6" w14:textId="30F28F34" w:rsidR="00524129" w:rsidRDefault="00524129" w:rsidP="00524129">
      <w:pPr>
        <w:widowControl w:val="0"/>
        <w:autoSpaceDE w:val="0"/>
        <w:autoSpaceDN w:val="0"/>
        <w:adjustRightInd w:val="0"/>
        <w:spacing w:after="0" w:line="240" w:lineRule="auto"/>
        <w:ind w:firstLine="708"/>
        <w:jc w:val="both"/>
        <w:rPr>
          <w:rFonts w:ascii="Palatino Linotype" w:hAnsi="Palatino Linotype"/>
          <w:sz w:val="24"/>
          <w:szCs w:val="24"/>
        </w:rPr>
      </w:pPr>
      <w:r w:rsidRPr="00524129">
        <w:rPr>
          <w:rFonts w:ascii="Palatino Linotype" w:hAnsi="Palatino Linotype"/>
          <w:sz w:val="24"/>
          <w:szCs w:val="24"/>
          <w:u w:val="single"/>
        </w:rPr>
        <w:t>Совет:</w:t>
      </w:r>
      <w:r>
        <w:rPr>
          <w:rFonts w:ascii="Palatino Linotype" w:hAnsi="Palatino Linotype"/>
          <w:sz w:val="24"/>
          <w:szCs w:val="24"/>
        </w:rPr>
        <w:t xml:space="preserve"> разделение на </w:t>
      </w:r>
      <w:r>
        <w:rPr>
          <w:rFonts w:ascii="Palatino Linotype" w:hAnsi="Palatino Linotype"/>
          <w:sz w:val="24"/>
          <w:szCs w:val="24"/>
          <w:lang w:val="en-US"/>
        </w:rPr>
        <w:t>ATX</w:t>
      </w:r>
      <w:r>
        <w:rPr>
          <w:rFonts w:ascii="Palatino Linotype" w:hAnsi="Palatino Linotype"/>
          <w:sz w:val="24"/>
          <w:szCs w:val="24"/>
        </w:rPr>
        <w:t xml:space="preserve">-классификацию и/или фармакологические группы в аптечном бизнесе не имеет практического смысла. </w:t>
      </w:r>
    </w:p>
    <w:p w14:paraId="0E0A4E65" w14:textId="646C8119" w:rsidR="00524129" w:rsidRDefault="00524129" w:rsidP="00524129">
      <w:pPr>
        <w:widowControl w:val="0"/>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ab/>
        <w:t>Деление ассортимента по различным классификационным признаком даёт возможность руководству гибко управлять товарным справочником для увеличения эффективности различных процессов: формирование ассортимента, ценообразования, процесса управление продажами, хранения, выкладки на витрины и т.д.</w:t>
      </w:r>
    </w:p>
    <w:p w14:paraId="69073906" w14:textId="77777777" w:rsidR="00524129" w:rsidRDefault="00524129" w:rsidP="00524129">
      <w:pPr>
        <w:widowControl w:val="0"/>
        <w:autoSpaceDE w:val="0"/>
        <w:autoSpaceDN w:val="0"/>
        <w:adjustRightInd w:val="0"/>
        <w:spacing w:after="0" w:line="240" w:lineRule="auto"/>
        <w:ind w:firstLine="708"/>
        <w:jc w:val="both"/>
        <w:rPr>
          <w:rFonts w:ascii="Palatino Linotype" w:hAnsi="Palatino Linotype"/>
          <w:sz w:val="24"/>
          <w:szCs w:val="24"/>
          <w:u w:val="single"/>
        </w:rPr>
      </w:pPr>
    </w:p>
    <w:p w14:paraId="1F90D2B8" w14:textId="77777777" w:rsidR="00524129" w:rsidRPr="00606B8A" w:rsidRDefault="00524129" w:rsidP="00524129">
      <w:pPr>
        <w:widowControl w:val="0"/>
        <w:autoSpaceDE w:val="0"/>
        <w:autoSpaceDN w:val="0"/>
        <w:adjustRightInd w:val="0"/>
        <w:spacing w:after="0" w:line="240" w:lineRule="auto"/>
        <w:ind w:firstLine="708"/>
        <w:jc w:val="both"/>
        <w:rPr>
          <w:rFonts w:ascii="Palatino Linotype" w:hAnsi="Palatino Linotype"/>
          <w:i/>
          <w:iCs/>
          <w:sz w:val="24"/>
          <w:szCs w:val="24"/>
          <w:u w:val="single"/>
        </w:rPr>
      </w:pPr>
      <w:r w:rsidRPr="00606B8A">
        <w:rPr>
          <w:rFonts w:ascii="Palatino Linotype" w:hAnsi="Palatino Linotype"/>
          <w:sz w:val="24"/>
          <w:szCs w:val="24"/>
          <w:u w:val="single"/>
        </w:rPr>
        <w:t>Вопросы для оценки эффективности процедуры:</w:t>
      </w:r>
    </w:p>
    <w:p w14:paraId="0737D7A2" w14:textId="77777777" w:rsidR="00524129" w:rsidRDefault="00FE58E7" w:rsidP="00FE58E7">
      <w:pPr>
        <w:pStyle w:val="ad"/>
        <w:widowControl w:val="0"/>
        <w:numPr>
          <w:ilvl w:val="0"/>
          <w:numId w:val="9"/>
        </w:numPr>
        <w:autoSpaceDE w:val="0"/>
        <w:autoSpaceDN w:val="0"/>
        <w:adjustRightInd w:val="0"/>
        <w:spacing w:after="0" w:line="240" w:lineRule="auto"/>
        <w:jc w:val="both"/>
        <w:rPr>
          <w:rFonts w:ascii="Palatino Linotype" w:hAnsi="Palatino Linotype"/>
          <w:sz w:val="24"/>
          <w:szCs w:val="24"/>
        </w:rPr>
      </w:pPr>
      <w:r w:rsidRPr="00524129">
        <w:rPr>
          <w:rFonts w:ascii="Palatino Linotype" w:hAnsi="Palatino Linotype"/>
          <w:sz w:val="24"/>
          <w:szCs w:val="24"/>
        </w:rPr>
        <w:t>Есть деление на 3 и более классификационных признаков (потребительские группы, экономические группы, ABC-рейтинг и т.д.)</w:t>
      </w:r>
    </w:p>
    <w:p w14:paraId="24FE66A0" w14:textId="609D0050" w:rsidR="00524129" w:rsidRDefault="00FE58E7" w:rsidP="00FE58E7">
      <w:pPr>
        <w:pStyle w:val="ad"/>
        <w:widowControl w:val="0"/>
        <w:numPr>
          <w:ilvl w:val="0"/>
          <w:numId w:val="9"/>
        </w:numPr>
        <w:autoSpaceDE w:val="0"/>
        <w:autoSpaceDN w:val="0"/>
        <w:adjustRightInd w:val="0"/>
        <w:spacing w:after="0" w:line="240" w:lineRule="auto"/>
        <w:jc w:val="both"/>
        <w:rPr>
          <w:rFonts w:ascii="Palatino Linotype" w:hAnsi="Palatino Linotype"/>
          <w:sz w:val="24"/>
          <w:szCs w:val="24"/>
        </w:rPr>
      </w:pPr>
      <w:r w:rsidRPr="00524129">
        <w:rPr>
          <w:rFonts w:ascii="Palatino Linotype" w:hAnsi="Palatino Linotype"/>
          <w:sz w:val="24"/>
          <w:szCs w:val="24"/>
        </w:rPr>
        <w:t xml:space="preserve">Есть деление на 2 и менее классификационных признака (потребительские </w:t>
      </w:r>
      <w:r w:rsidR="00524129">
        <w:rPr>
          <w:rFonts w:ascii="Palatino Linotype" w:hAnsi="Palatino Linotype"/>
          <w:sz w:val="24"/>
          <w:szCs w:val="24"/>
        </w:rPr>
        <w:t>группы, ABC-анализ);</w:t>
      </w:r>
    </w:p>
    <w:p w14:paraId="5A5279C3" w14:textId="0221E2D2" w:rsidR="00FE58E7" w:rsidRPr="00524129" w:rsidRDefault="00524129" w:rsidP="00FE58E7">
      <w:pPr>
        <w:pStyle w:val="ad"/>
        <w:widowControl w:val="0"/>
        <w:numPr>
          <w:ilvl w:val="0"/>
          <w:numId w:val="9"/>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 xml:space="preserve">Логичное разделение справочника </w:t>
      </w:r>
      <w:r w:rsidR="00FE58E7" w:rsidRPr="00524129">
        <w:rPr>
          <w:rFonts w:ascii="Palatino Linotype" w:hAnsi="Palatino Linotype"/>
          <w:sz w:val="24"/>
          <w:szCs w:val="24"/>
        </w:rPr>
        <w:t>отсутствует</w:t>
      </w:r>
      <w:r>
        <w:rPr>
          <w:rFonts w:ascii="Palatino Linotype" w:hAnsi="Palatino Linotype"/>
          <w:sz w:val="24"/>
          <w:szCs w:val="24"/>
        </w:rPr>
        <w:t>.</w:t>
      </w:r>
    </w:p>
    <w:p w14:paraId="4E6A09F7" w14:textId="77777777" w:rsidR="000432DA" w:rsidRDefault="000432DA" w:rsidP="00B446E8">
      <w:pPr>
        <w:widowControl w:val="0"/>
        <w:autoSpaceDE w:val="0"/>
        <w:autoSpaceDN w:val="0"/>
        <w:adjustRightInd w:val="0"/>
        <w:spacing w:after="0" w:line="240" w:lineRule="auto"/>
        <w:jc w:val="both"/>
        <w:rPr>
          <w:rFonts w:ascii="Palatino Linotype" w:hAnsi="Palatino Linotype"/>
          <w:sz w:val="24"/>
          <w:szCs w:val="24"/>
        </w:rPr>
      </w:pPr>
    </w:p>
    <w:p w14:paraId="466F6E25" w14:textId="550D1DD9" w:rsidR="00FE58E7" w:rsidRDefault="000432DA" w:rsidP="000432DA">
      <w:pPr>
        <w:pStyle w:val="3"/>
      </w:pPr>
      <w:r w:rsidRPr="000432DA">
        <w:t xml:space="preserve">Наличие в сети </w:t>
      </w:r>
      <w:r>
        <w:t xml:space="preserve">аптечного </w:t>
      </w:r>
      <w:proofErr w:type="spellStart"/>
      <w:r w:rsidRPr="000432DA">
        <w:t>категорийного</w:t>
      </w:r>
      <w:proofErr w:type="spellEnd"/>
      <w:r w:rsidRPr="000432DA">
        <w:t xml:space="preserve"> менеджмента*</w:t>
      </w:r>
    </w:p>
    <w:p w14:paraId="06EB5D38" w14:textId="697CD59A" w:rsidR="00B401D6" w:rsidRDefault="000432DA" w:rsidP="009E141D">
      <w:pPr>
        <w:widowControl w:val="0"/>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ab/>
      </w:r>
      <w:r w:rsidR="009E141D">
        <w:rPr>
          <w:rFonts w:ascii="Palatino Linotype" w:hAnsi="Palatino Linotype"/>
          <w:sz w:val="24"/>
          <w:szCs w:val="24"/>
        </w:rPr>
        <w:t xml:space="preserve">В 90-95% аптечных сетей России </w:t>
      </w:r>
      <w:proofErr w:type="spellStart"/>
      <w:r w:rsidR="009E141D">
        <w:rPr>
          <w:rFonts w:ascii="Palatino Linotype" w:hAnsi="Palatino Linotype"/>
          <w:sz w:val="24"/>
          <w:szCs w:val="24"/>
        </w:rPr>
        <w:t>категорийный</w:t>
      </w:r>
      <w:proofErr w:type="spellEnd"/>
      <w:r w:rsidR="009E141D">
        <w:rPr>
          <w:rFonts w:ascii="Palatino Linotype" w:hAnsi="Palatino Linotype"/>
          <w:sz w:val="24"/>
          <w:szCs w:val="24"/>
        </w:rPr>
        <w:t xml:space="preserve"> менеджмент отсутствует. </w:t>
      </w:r>
      <w:r w:rsidR="00B401D6">
        <w:rPr>
          <w:rFonts w:ascii="Palatino Linotype" w:hAnsi="Palatino Linotype"/>
          <w:sz w:val="24"/>
          <w:szCs w:val="24"/>
        </w:rPr>
        <w:t xml:space="preserve">В большинстве аптечных сетей </w:t>
      </w:r>
      <w:proofErr w:type="spellStart"/>
      <w:r w:rsidR="00B401D6">
        <w:rPr>
          <w:rFonts w:ascii="Palatino Linotype" w:hAnsi="Palatino Linotype"/>
          <w:sz w:val="24"/>
          <w:szCs w:val="24"/>
        </w:rPr>
        <w:t>категорийным</w:t>
      </w:r>
      <w:proofErr w:type="spellEnd"/>
      <w:r w:rsidR="00B401D6">
        <w:rPr>
          <w:rFonts w:ascii="Palatino Linotype" w:hAnsi="Palatino Linotype"/>
          <w:sz w:val="24"/>
          <w:szCs w:val="24"/>
        </w:rPr>
        <w:t xml:space="preserve"> менеджментом называют совсем не то, чем он на самом деле является. </w:t>
      </w:r>
    </w:p>
    <w:p w14:paraId="01D4B001" w14:textId="47276506" w:rsidR="00B401D6" w:rsidRDefault="009E141D" w:rsidP="009E141D">
      <w:pPr>
        <w:widowControl w:val="0"/>
        <w:autoSpaceDE w:val="0"/>
        <w:autoSpaceDN w:val="0"/>
        <w:adjustRightInd w:val="0"/>
        <w:spacing w:after="0" w:line="240" w:lineRule="auto"/>
        <w:ind w:firstLine="708"/>
        <w:jc w:val="both"/>
        <w:rPr>
          <w:rFonts w:ascii="Palatino Linotype" w:hAnsi="Palatino Linotype"/>
          <w:sz w:val="24"/>
          <w:szCs w:val="24"/>
        </w:rPr>
      </w:pPr>
      <w:r w:rsidRPr="009E141D">
        <w:rPr>
          <w:rFonts w:ascii="Palatino Linotype" w:hAnsi="Palatino Linotype"/>
          <w:b/>
          <w:sz w:val="24"/>
          <w:szCs w:val="24"/>
        </w:rPr>
        <w:t xml:space="preserve">Аптечный </w:t>
      </w:r>
      <w:proofErr w:type="spellStart"/>
      <w:r w:rsidRPr="009E141D">
        <w:rPr>
          <w:rFonts w:ascii="Palatino Linotype" w:hAnsi="Palatino Linotype"/>
          <w:b/>
          <w:sz w:val="24"/>
          <w:szCs w:val="24"/>
        </w:rPr>
        <w:t>к</w:t>
      </w:r>
      <w:r w:rsidR="00B401D6" w:rsidRPr="009E141D">
        <w:rPr>
          <w:rFonts w:ascii="Palatino Linotype" w:hAnsi="Palatino Linotype"/>
          <w:b/>
          <w:sz w:val="24"/>
          <w:szCs w:val="24"/>
        </w:rPr>
        <w:t>атегорийный</w:t>
      </w:r>
      <w:proofErr w:type="spellEnd"/>
      <w:r w:rsidR="00B401D6" w:rsidRPr="009E141D">
        <w:rPr>
          <w:rFonts w:ascii="Palatino Linotype" w:hAnsi="Palatino Linotype"/>
          <w:b/>
          <w:sz w:val="24"/>
          <w:szCs w:val="24"/>
        </w:rPr>
        <w:t xml:space="preserve"> менеджмент</w:t>
      </w:r>
      <w:r w:rsidR="00B401D6">
        <w:rPr>
          <w:rFonts w:ascii="Palatino Linotype" w:hAnsi="Palatino Linotype"/>
          <w:sz w:val="24"/>
          <w:szCs w:val="24"/>
        </w:rPr>
        <w:t xml:space="preserve"> – это способность </w:t>
      </w:r>
      <w:r w:rsidR="00B401D6" w:rsidRPr="00B401D6">
        <w:rPr>
          <w:rFonts w:ascii="Palatino Linotype" w:hAnsi="Palatino Linotype"/>
          <w:sz w:val="24"/>
          <w:szCs w:val="24"/>
          <w:u w:val="single"/>
        </w:rPr>
        <w:t>автоматизировано</w:t>
      </w:r>
      <w:r w:rsidR="00B401D6">
        <w:rPr>
          <w:rFonts w:ascii="Palatino Linotype" w:hAnsi="Palatino Linotype"/>
          <w:sz w:val="24"/>
          <w:szCs w:val="24"/>
        </w:rPr>
        <w:t xml:space="preserve"> управлять потребительской категорией. Этот </w:t>
      </w:r>
      <w:r>
        <w:rPr>
          <w:rFonts w:ascii="Palatino Linotype" w:hAnsi="Palatino Linotype"/>
          <w:sz w:val="24"/>
          <w:szCs w:val="24"/>
        </w:rPr>
        <w:t>инструмент</w:t>
      </w:r>
      <w:r w:rsidR="00B401D6">
        <w:rPr>
          <w:rFonts w:ascii="Palatino Linotype" w:hAnsi="Palatino Linotype"/>
          <w:sz w:val="24"/>
          <w:szCs w:val="24"/>
        </w:rPr>
        <w:t xml:space="preserve"> позволяет:</w:t>
      </w:r>
    </w:p>
    <w:p w14:paraId="5378D503" w14:textId="77777777" w:rsidR="00B401D6" w:rsidRDefault="00B401D6" w:rsidP="00B446E8">
      <w:pPr>
        <w:pStyle w:val="ad"/>
        <w:widowControl w:val="0"/>
        <w:numPr>
          <w:ilvl w:val="0"/>
          <w:numId w:val="10"/>
        </w:numPr>
        <w:autoSpaceDE w:val="0"/>
        <w:autoSpaceDN w:val="0"/>
        <w:adjustRightInd w:val="0"/>
        <w:spacing w:after="0" w:line="240" w:lineRule="auto"/>
        <w:jc w:val="both"/>
        <w:rPr>
          <w:rFonts w:ascii="Palatino Linotype" w:hAnsi="Palatino Linotype"/>
          <w:sz w:val="24"/>
          <w:szCs w:val="24"/>
        </w:rPr>
      </w:pPr>
      <w:r w:rsidRPr="00B401D6">
        <w:rPr>
          <w:rFonts w:ascii="Palatino Linotype" w:hAnsi="Palatino Linotype"/>
          <w:sz w:val="24"/>
          <w:szCs w:val="24"/>
        </w:rPr>
        <w:t>Определять оптимальную ширину ассортимента;</w:t>
      </w:r>
    </w:p>
    <w:p w14:paraId="6E802E64" w14:textId="77777777" w:rsidR="00B401D6" w:rsidRDefault="00B401D6" w:rsidP="00B446E8">
      <w:pPr>
        <w:pStyle w:val="ad"/>
        <w:widowControl w:val="0"/>
        <w:numPr>
          <w:ilvl w:val="0"/>
          <w:numId w:val="10"/>
        </w:numPr>
        <w:autoSpaceDE w:val="0"/>
        <w:autoSpaceDN w:val="0"/>
        <w:adjustRightInd w:val="0"/>
        <w:spacing w:after="0" w:line="240" w:lineRule="auto"/>
        <w:jc w:val="both"/>
        <w:rPr>
          <w:rFonts w:ascii="Palatino Linotype" w:hAnsi="Palatino Linotype"/>
          <w:sz w:val="24"/>
          <w:szCs w:val="24"/>
        </w:rPr>
      </w:pPr>
      <w:r w:rsidRPr="00B401D6">
        <w:rPr>
          <w:rFonts w:ascii="Palatino Linotype" w:hAnsi="Palatino Linotype"/>
          <w:sz w:val="24"/>
          <w:szCs w:val="24"/>
        </w:rPr>
        <w:t>Аргументированно устанавливать/управлять ценовыми границами потребительской группы;</w:t>
      </w:r>
    </w:p>
    <w:p w14:paraId="1B519F3A" w14:textId="4680966F" w:rsidR="00B401D6" w:rsidRDefault="00B401D6" w:rsidP="00B446E8">
      <w:pPr>
        <w:pStyle w:val="ad"/>
        <w:widowControl w:val="0"/>
        <w:numPr>
          <w:ilvl w:val="0"/>
          <w:numId w:val="10"/>
        </w:numPr>
        <w:autoSpaceDE w:val="0"/>
        <w:autoSpaceDN w:val="0"/>
        <w:adjustRightInd w:val="0"/>
        <w:spacing w:after="0" w:line="240" w:lineRule="auto"/>
        <w:jc w:val="both"/>
        <w:rPr>
          <w:rFonts w:ascii="Palatino Linotype" w:hAnsi="Palatino Linotype"/>
          <w:sz w:val="24"/>
          <w:szCs w:val="24"/>
        </w:rPr>
      </w:pPr>
      <w:r w:rsidRPr="00B401D6">
        <w:rPr>
          <w:rFonts w:ascii="Palatino Linotype" w:hAnsi="Palatino Linotype"/>
          <w:sz w:val="24"/>
          <w:szCs w:val="24"/>
        </w:rPr>
        <w:t>Автоматически определять ценовые сегменты;</w:t>
      </w:r>
    </w:p>
    <w:p w14:paraId="4E17ED93" w14:textId="78411AFE" w:rsidR="00B401D6" w:rsidRDefault="00B401D6" w:rsidP="00B446E8">
      <w:pPr>
        <w:pStyle w:val="ad"/>
        <w:widowControl w:val="0"/>
        <w:numPr>
          <w:ilvl w:val="0"/>
          <w:numId w:val="10"/>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Находить приоритеты;</w:t>
      </w:r>
    </w:p>
    <w:p w14:paraId="070204A9" w14:textId="324E257C" w:rsidR="00B401D6" w:rsidRPr="00B401D6" w:rsidRDefault="00B401D6" w:rsidP="00B446E8">
      <w:pPr>
        <w:pStyle w:val="ad"/>
        <w:widowControl w:val="0"/>
        <w:numPr>
          <w:ilvl w:val="0"/>
          <w:numId w:val="10"/>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Выводить из ассортимента невыгодные товары.</w:t>
      </w:r>
    </w:p>
    <w:p w14:paraId="5A1526EC" w14:textId="60515702" w:rsidR="00B401D6" w:rsidRDefault="00B401D6" w:rsidP="00B401D6">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В конечном итоге, </w:t>
      </w:r>
      <w:proofErr w:type="spellStart"/>
      <w:r>
        <w:rPr>
          <w:rFonts w:ascii="Palatino Linotype" w:hAnsi="Palatino Linotype"/>
          <w:sz w:val="24"/>
          <w:szCs w:val="24"/>
        </w:rPr>
        <w:t>категорийный</w:t>
      </w:r>
      <w:proofErr w:type="spellEnd"/>
      <w:r>
        <w:rPr>
          <w:rFonts w:ascii="Palatino Linotype" w:hAnsi="Palatino Linotype"/>
          <w:sz w:val="24"/>
          <w:szCs w:val="24"/>
        </w:rPr>
        <w:t xml:space="preserve"> менеджмент позволяет увеличивать прибыльность потребительской категории и всей ассортиментной матрицы. </w:t>
      </w:r>
    </w:p>
    <w:p w14:paraId="4A161951" w14:textId="5F4E4A63" w:rsidR="00B401D6" w:rsidRDefault="009E141D" w:rsidP="00B401D6">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Это тот </w:t>
      </w:r>
      <w:r w:rsidR="00B401D6">
        <w:rPr>
          <w:rFonts w:ascii="Palatino Linotype" w:hAnsi="Palatino Linotype"/>
          <w:sz w:val="24"/>
          <w:szCs w:val="24"/>
        </w:rPr>
        <w:t xml:space="preserve">инструмент, который </w:t>
      </w:r>
      <w:r>
        <w:rPr>
          <w:rFonts w:ascii="Palatino Linotype" w:hAnsi="Palatino Linotype"/>
          <w:sz w:val="24"/>
          <w:szCs w:val="24"/>
        </w:rPr>
        <w:t>используют для</w:t>
      </w:r>
      <w:r w:rsidR="00B401D6">
        <w:rPr>
          <w:rFonts w:ascii="Palatino Linotype" w:hAnsi="Palatino Linotype"/>
          <w:sz w:val="24"/>
          <w:szCs w:val="24"/>
        </w:rPr>
        <w:t xml:space="preserve"> </w:t>
      </w:r>
      <w:r>
        <w:rPr>
          <w:rFonts w:ascii="Palatino Linotype" w:hAnsi="Palatino Linotype"/>
          <w:sz w:val="24"/>
          <w:szCs w:val="24"/>
        </w:rPr>
        <w:t>определения оптимальной</w:t>
      </w:r>
      <w:r w:rsidR="00B401D6">
        <w:rPr>
          <w:rFonts w:ascii="Palatino Linotype" w:hAnsi="Palatino Linotype"/>
          <w:sz w:val="24"/>
          <w:szCs w:val="24"/>
        </w:rPr>
        <w:t xml:space="preserve"> ширин</w:t>
      </w:r>
      <w:r>
        <w:rPr>
          <w:rFonts w:ascii="Palatino Linotype" w:hAnsi="Palatino Linotype"/>
          <w:sz w:val="24"/>
          <w:szCs w:val="24"/>
        </w:rPr>
        <w:t>ы</w:t>
      </w:r>
      <w:r w:rsidR="00B401D6">
        <w:rPr>
          <w:rFonts w:ascii="Palatino Linotype" w:hAnsi="Palatino Linotype"/>
          <w:sz w:val="24"/>
          <w:szCs w:val="24"/>
        </w:rPr>
        <w:t xml:space="preserve"> потребительской группы, что является основой (!) для создания ассортиментной матрицы.</w:t>
      </w:r>
    </w:p>
    <w:p w14:paraId="1764F6D2" w14:textId="36D67939" w:rsidR="00B401D6" w:rsidRDefault="00B401D6" w:rsidP="00B401D6">
      <w:pPr>
        <w:widowControl w:val="0"/>
        <w:autoSpaceDE w:val="0"/>
        <w:autoSpaceDN w:val="0"/>
        <w:adjustRightInd w:val="0"/>
        <w:spacing w:after="0" w:line="240" w:lineRule="auto"/>
        <w:ind w:firstLine="708"/>
        <w:jc w:val="both"/>
        <w:rPr>
          <w:rFonts w:ascii="Palatino Linotype" w:hAnsi="Palatino Linotype"/>
          <w:sz w:val="24"/>
          <w:szCs w:val="24"/>
        </w:rPr>
      </w:pPr>
      <w:r w:rsidRPr="00B401D6">
        <w:rPr>
          <w:rFonts w:ascii="Palatino Linotype" w:hAnsi="Palatino Linotype"/>
          <w:sz w:val="24"/>
          <w:szCs w:val="24"/>
          <w:u w:val="single"/>
        </w:rPr>
        <w:t>Совет:</w:t>
      </w:r>
      <w:r>
        <w:rPr>
          <w:rFonts w:ascii="Palatino Linotype" w:hAnsi="Palatino Linotype"/>
          <w:sz w:val="24"/>
          <w:szCs w:val="24"/>
        </w:rPr>
        <w:t xml:space="preserve"> Обратите внимание, что ассортиментная матрица формируется не просто от спроса (что «покупают»), а от спроса и </w:t>
      </w:r>
      <w:proofErr w:type="spellStart"/>
      <w:r>
        <w:rPr>
          <w:rFonts w:ascii="Palatino Linotype" w:hAnsi="Palatino Linotype"/>
          <w:sz w:val="24"/>
          <w:szCs w:val="24"/>
        </w:rPr>
        <w:t>категорийного</w:t>
      </w:r>
      <w:proofErr w:type="spellEnd"/>
      <w:r>
        <w:rPr>
          <w:rFonts w:ascii="Palatino Linotype" w:hAnsi="Palatino Linotype"/>
          <w:sz w:val="24"/>
          <w:szCs w:val="24"/>
        </w:rPr>
        <w:t xml:space="preserve"> менеджмента (что «покупают» и что аптечная сеть «хочет продавать»). </w:t>
      </w:r>
    </w:p>
    <w:p w14:paraId="4677F568" w14:textId="23D58BD5" w:rsidR="00F77B3B" w:rsidRDefault="00F77B3B" w:rsidP="00B446E8">
      <w:pPr>
        <w:widowControl w:val="0"/>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ab/>
        <w:t xml:space="preserve">Ключевыми проблемами препятствующих запуску </w:t>
      </w:r>
      <w:proofErr w:type="spellStart"/>
      <w:r>
        <w:rPr>
          <w:rFonts w:ascii="Palatino Linotype" w:hAnsi="Palatino Linotype"/>
          <w:sz w:val="24"/>
          <w:szCs w:val="24"/>
        </w:rPr>
        <w:t>категорийного</w:t>
      </w:r>
      <w:proofErr w:type="spellEnd"/>
      <w:r>
        <w:rPr>
          <w:rFonts w:ascii="Palatino Linotype" w:hAnsi="Palatino Linotype"/>
          <w:sz w:val="24"/>
          <w:szCs w:val="24"/>
        </w:rPr>
        <w:t xml:space="preserve"> менеджмента в аптечных сетях две</w:t>
      </w:r>
    </w:p>
    <w:p w14:paraId="52623AC7" w14:textId="2A43AF88" w:rsidR="00F77B3B" w:rsidRDefault="00F77B3B" w:rsidP="00F77B3B">
      <w:pPr>
        <w:pStyle w:val="ad"/>
        <w:widowControl w:val="0"/>
        <w:numPr>
          <w:ilvl w:val="0"/>
          <w:numId w:val="11"/>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Неправильное деление на потребительские категории;</w:t>
      </w:r>
    </w:p>
    <w:p w14:paraId="70A62D3E" w14:textId="5A4AE00E" w:rsidR="002B376A" w:rsidRPr="002B376A" w:rsidRDefault="00F77B3B" w:rsidP="00F77B3B">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Без правильного разделения на потребительские категории запуск </w:t>
      </w:r>
      <w:proofErr w:type="spellStart"/>
      <w:r>
        <w:rPr>
          <w:rFonts w:ascii="Palatino Linotype" w:hAnsi="Palatino Linotype"/>
          <w:sz w:val="24"/>
          <w:szCs w:val="24"/>
        </w:rPr>
        <w:t>категорийного</w:t>
      </w:r>
      <w:proofErr w:type="spellEnd"/>
      <w:r>
        <w:rPr>
          <w:rFonts w:ascii="Palatino Linotype" w:hAnsi="Palatino Linotype"/>
          <w:sz w:val="24"/>
          <w:szCs w:val="24"/>
        </w:rPr>
        <w:t xml:space="preserve"> менеджмента невозможен. </w:t>
      </w:r>
      <w:r w:rsidR="002B376A" w:rsidRPr="002B376A">
        <w:rPr>
          <w:rFonts w:ascii="Palatino Linotype" w:hAnsi="Palatino Linotype"/>
          <w:sz w:val="24"/>
          <w:szCs w:val="24"/>
        </w:rPr>
        <w:t>Это базовый принцип</w:t>
      </w:r>
      <w:r>
        <w:rPr>
          <w:rFonts w:ascii="Palatino Linotype" w:hAnsi="Palatino Linotype"/>
          <w:sz w:val="24"/>
          <w:szCs w:val="24"/>
        </w:rPr>
        <w:t xml:space="preserve"> - </w:t>
      </w:r>
      <w:r w:rsidR="002B376A" w:rsidRPr="002B376A">
        <w:rPr>
          <w:rFonts w:ascii="Palatino Linotype" w:hAnsi="Palatino Linotype"/>
          <w:sz w:val="24"/>
          <w:szCs w:val="24"/>
        </w:rPr>
        <w:t>четко понимать уровень, на котором должно выполняться управление ассортиментом</w:t>
      </w:r>
      <w:r w:rsidR="00B412C4">
        <w:rPr>
          <w:rFonts w:ascii="Palatino Linotype" w:hAnsi="Palatino Linotype"/>
          <w:sz w:val="24"/>
          <w:szCs w:val="24"/>
          <w:vertAlign w:val="superscript"/>
        </w:rPr>
        <w:t>2</w:t>
      </w:r>
      <w:r w:rsidR="002B376A" w:rsidRPr="002B376A">
        <w:rPr>
          <w:rFonts w:ascii="Palatino Linotype" w:hAnsi="Palatino Linotype"/>
          <w:sz w:val="24"/>
          <w:szCs w:val="24"/>
        </w:rPr>
        <w:t xml:space="preserve">. </w:t>
      </w:r>
    </w:p>
    <w:p w14:paraId="34C0A113" w14:textId="3926880B" w:rsidR="00F77B3B" w:rsidRPr="00F77B3B" w:rsidRDefault="00F77B3B" w:rsidP="00F77B3B">
      <w:pPr>
        <w:pStyle w:val="ad"/>
        <w:widowControl w:val="0"/>
        <w:numPr>
          <w:ilvl w:val="0"/>
          <w:numId w:val="11"/>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 xml:space="preserve">Отсутствие автоматизации процедуры </w:t>
      </w:r>
      <w:proofErr w:type="spellStart"/>
      <w:r>
        <w:rPr>
          <w:rFonts w:ascii="Palatino Linotype" w:hAnsi="Palatino Linotype"/>
          <w:sz w:val="24"/>
          <w:szCs w:val="24"/>
        </w:rPr>
        <w:t>категорийного</w:t>
      </w:r>
      <w:proofErr w:type="spellEnd"/>
      <w:r>
        <w:rPr>
          <w:rFonts w:ascii="Palatino Linotype" w:hAnsi="Palatino Linotype"/>
          <w:sz w:val="24"/>
          <w:szCs w:val="24"/>
        </w:rPr>
        <w:t xml:space="preserve"> менеджмента.</w:t>
      </w:r>
    </w:p>
    <w:p w14:paraId="356C0259" w14:textId="7D0CE7F5" w:rsidR="00C82688" w:rsidRDefault="00F77B3B" w:rsidP="00F77B3B">
      <w:pPr>
        <w:widowControl w:val="0"/>
        <w:autoSpaceDE w:val="0"/>
        <w:autoSpaceDN w:val="0"/>
        <w:adjustRightInd w:val="0"/>
        <w:spacing w:after="0" w:line="240" w:lineRule="auto"/>
        <w:ind w:firstLine="708"/>
        <w:jc w:val="both"/>
        <w:rPr>
          <w:rFonts w:ascii="Palatino Linotype" w:hAnsi="Palatino Linotype"/>
          <w:sz w:val="24"/>
          <w:szCs w:val="24"/>
        </w:rPr>
      </w:pPr>
      <w:proofErr w:type="spellStart"/>
      <w:r>
        <w:rPr>
          <w:rFonts w:ascii="Palatino Linotype" w:hAnsi="Palatino Linotype"/>
          <w:sz w:val="24"/>
          <w:szCs w:val="24"/>
        </w:rPr>
        <w:t>Категорийный</w:t>
      </w:r>
      <w:proofErr w:type="spellEnd"/>
      <w:r>
        <w:rPr>
          <w:rFonts w:ascii="Palatino Linotype" w:hAnsi="Palatino Linotype"/>
          <w:sz w:val="24"/>
          <w:szCs w:val="24"/>
        </w:rPr>
        <w:t xml:space="preserve"> менеджмент для 80% ассортиментных позиций можно выполнять в автоматическом режиме. Это позволяет резко увеличить точность и сократить трудовые затраты на выполнение этого процесса.</w:t>
      </w:r>
    </w:p>
    <w:p w14:paraId="732B9E15" w14:textId="14F51BAB" w:rsidR="00F77B3B" w:rsidRDefault="00F77B3B" w:rsidP="00F77B3B">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В России всего несколько аптечных сетей имеет алгоритмы, позволяющие им </w:t>
      </w:r>
      <w:r w:rsidR="007F4CF9">
        <w:rPr>
          <w:rFonts w:ascii="Palatino Linotype" w:hAnsi="Palatino Linotype"/>
          <w:sz w:val="24"/>
          <w:szCs w:val="24"/>
        </w:rPr>
        <w:t xml:space="preserve">автоматизировано </w:t>
      </w:r>
      <w:r>
        <w:rPr>
          <w:rFonts w:ascii="Palatino Linotype" w:hAnsi="Palatino Linotype"/>
          <w:sz w:val="24"/>
          <w:szCs w:val="24"/>
        </w:rPr>
        <w:t xml:space="preserve">выполнять </w:t>
      </w:r>
      <w:proofErr w:type="spellStart"/>
      <w:r w:rsidR="007F4CF9">
        <w:rPr>
          <w:rFonts w:ascii="Palatino Linotype" w:hAnsi="Palatino Linotype"/>
          <w:sz w:val="24"/>
          <w:szCs w:val="24"/>
        </w:rPr>
        <w:t>категорийный</w:t>
      </w:r>
      <w:proofErr w:type="spellEnd"/>
      <w:r w:rsidR="007F4CF9">
        <w:rPr>
          <w:rFonts w:ascii="Palatino Linotype" w:hAnsi="Palatino Linotype"/>
          <w:sz w:val="24"/>
          <w:szCs w:val="24"/>
        </w:rPr>
        <w:t xml:space="preserve"> менеджмент. </w:t>
      </w:r>
    </w:p>
    <w:p w14:paraId="5935E23E" w14:textId="77777777" w:rsidR="007E14FA" w:rsidRDefault="007E14FA" w:rsidP="00F77B3B">
      <w:pPr>
        <w:widowControl w:val="0"/>
        <w:autoSpaceDE w:val="0"/>
        <w:autoSpaceDN w:val="0"/>
        <w:adjustRightInd w:val="0"/>
        <w:spacing w:after="0" w:line="240" w:lineRule="auto"/>
        <w:ind w:firstLine="708"/>
        <w:jc w:val="both"/>
        <w:rPr>
          <w:rFonts w:ascii="Palatino Linotype" w:hAnsi="Palatino Linotype"/>
          <w:sz w:val="24"/>
          <w:szCs w:val="24"/>
        </w:rPr>
      </w:pPr>
    </w:p>
    <w:p w14:paraId="60EEF4A3" w14:textId="77777777" w:rsidR="007E14FA" w:rsidRPr="00606B8A" w:rsidRDefault="007E14FA" w:rsidP="007E14FA">
      <w:pPr>
        <w:widowControl w:val="0"/>
        <w:autoSpaceDE w:val="0"/>
        <w:autoSpaceDN w:val="0"/>
        <w:adjustRightInd w:val="0"/>
        <w:spacing w:after="0" w:line="240" w:lineRule="auto"/>
        <w:ind w:firstLine="708"/>
        <w:jc w:val="both"/>
        <w:rPr>
          <w:rFonts w:ascii="Palatino Linotype" w:hAnsi="Palatino Linotype"/>
          <w:i/>
          <w:iCs/>
          <w:sz w:val="24"/>
          <w:szCs w:val="24"/>
          <w:u w:val="single"/>
        </w:rPr>
      </w:pPr>
      <w:r w:rsidRPr="00606B8A">
        <w:rPr>
          <w:rFonts w:ascii="Palatino Linotype" w:hAnsi="Palatino Linotype"/>
          <w:sz w:val="24"/>
          <w:szCs w:val="24"/>
          <w:u w:val="single"/>
        </w:rPr>
        <w:t>Вопросы для оценки эффективности процедуры:</w:t>
      </w:r>
    </w:p>
    <w:p w14:paraId="5358E925" w14:textId="73A0A611" w:rsidR="007F4CF9" w:rsidRDefault="007E14FA" w:rsidP="007E14FA">
      <w:pPr>
        <w:pStyle w:val="ad"/>
        <w:widowControl w:val="0"/>
        <w:numPr>
          <w:ilvl w:val="0"/>
          <w:numId w:val="12"/>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 xml:space="preserve">В аптечной сети внедрен автоматизированный </w:t>
      </w:r>
      <w:proofErr w:type="spellStart"/>
      <w:r>
        <w:rPr>
          <w:rFonts w:ascii="Palatino Linotype" w:hAnsi="Palatino Linotype"/>
          <w:sz w:val="24"/>
          <w:szCs w:val="24"/>
        </w:rPr>
        <w:t>категорийный</w:t>
      </w:r>
      <w:proofErr w:type="spellEnd"/>
      <w:r>
        <w:rPr>
          <w:rFonts w:ascii="Palatino Linotype" w:hAnsi="Palatino Linotype"/>
          <w:sz w:val="24"/>
          <w:szCs w:val="24"/>
        </w:rPr>
        <w:t xml:space="preserve"> менеджмент;</w:t>
      </w:r>
    </w:p>
    <w:p w14:paraId="5678CEC1" w14:textId="783FFAC3" w:rsidR="007E14FA" w:rsidRDefault="007E14FA" w:rsidP="007E14FA">
      <w:pPr>
        <w:pStyle w:val="ad"/>
        <w:widowControl w:val="0"/>
        <w:numPr>
          <w:ilvl w:val="0"/>
          <w:numId w:val="12"/>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 xml:space="preserve">В аптечной сети внедрен </w:t>
      </w:r>
      <w:proofErr w:type="spellStart"/>
      <w:r>
        <w:rPr>
          <w:rFonts w:ascii="Palatino Linotype" w:hAnsi="Palatino Linotype"/>
          <w:sz w:val="24"/>
          <w:szCs w:val="24"/>
        </w:rPr>
        <w:t>категорийный</w:t>
      </w:r>
      <w:proofErr w:type="spellEnd"/>
      <w:r>
        <w:rPr>
          <w:rFonts w:ascii="Palatino Linotype" w:hAnsi="Palatino Linotype"/>
          <w:sz w:val="24"/>
          <w:szCs w:val="24"/>
        </w:rPr>
        <w:t xml:space="preserve"> менеджмент, выполняемый в ручном режиме;</w:t>
      </w:r>
    </w:p>
    <w:p w14:paraId="750FBFDA" w14:textId="6ACDA98D" w:rsidR="007E14FA" w:rsidRDefault="007E14FA" w:rsidP="007E14FA">
      <w:pPr>
        <w:pStyle w:val="ad"/>
        <w:widowControl w:val="0"/>
        <w:numPr>
          <w:ilvl w:val="0"/>
          <w:numId w:val="12"/>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 xml:space="preserve">В аптечной сети есть предпосылки для внедрения </w:t>
      </w:r>
      <w:proofErr w:type="spellStart"/>
      <w:r>
        <w:rPr>
          <w:rFonts w:ascii="Palatino Linotype" w:hAnsi="Palatino Linotype"/>
          <w:sz w:val="24"/>
          <w:szCs w:val="24"/>
        </w:rPr>
        <w:t>категорийного</w:t>
      </w:r>
      <w:proofErr w:type="spellEnd"/>
      <w:r>
        <w:rPr>
          <w:rFonts w:ascii="Palatino Linotype" w:hAnsi="Palatino Linotype"/>
          <w:sz w:val="24"/>
          <w:szCs w:val="24"/>
        </w:rPr>
        <w:t xml:space="preserve"> менеджмента (например, правильное разделение на потребительские группы);</w:t>
      </w:r>
    </w:p>
    <w:p w14:paraId="6EEE683A" w14:textId="5EFCE84F" w:rsidR="007E14FA" w:rsidRPr="00230FE7" w:rsidRDefault="007E14FA" w:rsidP="007E14FA">
      <w:pPr>
        <w:pStyle w:val="ad"/>
        <w:widowControl w:val="0"/>
        <w:numPr>
          <w:ilvl w:val="0"/>
          <w:numId w:val="12"/>
        </w:numPr>
        <w:autoSpaceDE w:val="0"/>
        <w:autoSpaceDN w:val="0"/>
        <w:adjustRightInd w:val="0"/>
        <w:spacing w:after="0" w:line="240" w:lineRule="auto"/>
        <w:jc w:val="both"/>
        <w:rPr>
          <w:rFonts w:ascii="Palatino Linotype" w:hAnsi="Palatino Linotype"/>
          <w:sz w:val="24"/>
          <w:szCs w:val="24"/>
        </w:rPr>
      </w:pPr>
      <w:proofErr w:type="spellStart"/>
      <w:r>
        <w:rPr>
          <w:rFonts w:ascii="Palatino Linotype" w:hAnsi="Palatino Linotype"/>
          <w:sz w:val="24"/>
          <w:szCs w:val="24"/>
        </w:rPr>
        <w:t>Категорийный</w:t>
      </w:r>
      <w:proofErr w:type="spellEnd"/>
      <w:r>
        <w:rPr>
          <w:rFonts w:ascii="Palatino Linotype" w:hAnsi="Palatino Linotype"/>
          <w:sz w:val="24"/>
          <w:szCs w:val="24"/>
        </w:rPr>
        <w:t xml:space="preserve"> менеджмент в аптечной сети отсутствует. </w:t>
      </w:r>
    </w:p>
    <w:p w14:paraId="2100DC16" w14:textId="48943F25" w:rsidR="00C82688" w:rsidRDefault="00C1203F" w:rsidP="00C1203F">
      <w:pPr>
        <w:pStyle w:val="3"/>
      </w:pPr>
      <w:r>
        <w:t>Наличие кластерного анализа</w:t>
      </w:r>
    </w:p>
    <w:p w14:paraId="3907F655" w14:textId="54B51B22" w:rsidR="00C82688" w:rsidRDefault="00C1203F" w:rsidP="00C82688">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Кластерный анализ является частным случаем </w:t>
      </w:r>
      <w:proofErr w:type="spellStart"/>
      <w:r>
        <w:rPr>
          <w:rFonts w:ascii="Palatino Linotype" w:hAnsi="Palatino Linotype"/>
          <w:sz w:val="24"/>
          <w:szCs w:val="24"/>
        </w:rPr>
        <w:t>категорийного</w:t>
      </w:r>
      <w:proofErr w:type="spellEnd"/>
      <w:r>
        <w:rPr>
          <w:rFonts w:ascii="Palatino Linotype" w:hAnsi="Palatino Linotype"/>
          <w:sz w:val="24"/>
          <w:szCs w:val="24"/>
        </w:rPr>
        <w:t xml:space="preserve"> менеджмента и проводится </w:t>
      </w:r>
      <w:r>
        <w:rPr>
          <w:rFonts w:ascii="Palatino Linotype" w:hAnsi="Palatino Linotype"/>
          <w:b/>
          <w:sz w:val="24"/>
          <w:szCs w:val="24"/>
        </w:rPr>
        <w:t xml:space="preserve">при </w:t>
      </w:r>
      <w:r w:rsidR="00F751CF">
        <w:rPr>
          <w:rFonts w:ascii="Palatino Linotype" w:hAnsi="Palatino Linotype"/>
          <w:b/>
          <w:sz w:val="24"/>
          <w:szCs w:val="24"/>
        </w:rPr>
        <w:t>высокой степени дифференциации между товарами</w:t>
      </w:r>
      <w:r>
        <w:rPr>
          <w:rFonts w:ascii="Palatino Linotype" w:hAnsi="Palatino Linotype"/>
          <w:b/>
          <w:sz w:val="24"/>
          <w:szCs w:val="24"/>
        </w:rPr>
        <w:t xml:space="preserve"> </w:t>
      </w:r>
      <w:r>
        <w:rPr>
          <w:rFonts w:ascii="Palatino Linotype" w:hAnsi="Palatino Linotype"/>
          <w:sz w:val="24"/>
          <w:szCs w:val="24"/>
        </w:rPr>
        <w:t xml:space="preserve">внутри потребительской категории по международному непатентованному названию (МНН). </w:t>
      </w:r>
    </w:p>
    <w:p w14:paraId="2BA2768D" w14:textId="3E3C5929" w:rsidR="004A4960" w:rsidRDefault="004A4960" w:rsidP="00C82688">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Кластерный анализ использует те же переменные значения показателей, что и </w:t>
      </w:r>
      <w:proofErr w:type="spellStart"/>
      <w:r>
        <w:rPr>
          <w:rFonts w:ascii="Palatino Linotype" w:hAnsi="Palatino Linotype"/>
          <w:sz w:val="24"/>
          <w:szCs w:val="24"/>
        </w:rPr>
        <w:t>категорийный</w:t>
      </w:r>
      <w:proofErr w:type="spellEnd"/>
      <w:r>
        <w:rPr>
          <w:rFonts w:ascii="Palatino Linotype" w:hAnsi="Palatino Linotype"/>
          <w:sz w:val="24"/>
          <w:szCs w:val="24"/>
        </w:rPr>
        <w:t xml:space="preserve"> менеджмент.</w:t>
      </w:r>
    </w:p>
    <w:p w14:paraId="20894CE3" w14:textId="483B7273" w:rsidR="00C1203F" w:rsidRDefault="004A4960" w:rsidP="00C82688">
      <w:pPr>
        <w:widowControl w:val="0"/>
        <w:autoSpaceDE w:val="0"/>
        <w:autoSpaceDN w:val="0"/>
        <w:adjustRightInd w:val="0"/>
        <w:spacing w:after="0" w:line="240" w:lineRule="auto"/>
        <w:ind w:firstLine="708"/>
        <w:jc w:val="both"/>
        <w:rPr>
          <w:rFonts w:ascii="Palatino Linotype" w:hAnsi="Palatino Linotype"/>
          <w:sz w:val="24"/>
          <w:szCs w:val="24"/>
          <w:lang w:val="en-US"/>
        </w:rPr>
      </w:pPr>
      <w:r>
        <w:rPr>
          <w:rFonts w:ascii="Palatino Linotype" w:hAnsi="Palatino Linotype"/>
          <w:sz w:val="24"/>
          <w:szCs w:val="24"/>
        </w:rPr>
        <w:t xml:space="preserve">Внедрение кластерного анализа встречается гораздо чаще, чем </w:t>
      </w:r>
      <w:proofErr w:type="spellStart"/>
      <w:r>
        <w:rPr>
          <w:rFonts w:ascii="Palatino Linotype" w:hAnsi="Palatino Linotype"/>
          <w:sz w:val="24"/>
          <w:szCs w:val="24"/>
        </w:rPr>
        <w:t>категорийный</w:t>
      </w:r>
      <w:proofErr w:type="spellEnd"/>
      <w:r>
        <w:rPr>
          <w:rFonts w:ascii="Palatino Linotype" w:hAnsi="Palatino Linotype"/>
          <w:sz w:val="24"/>
          <w:szCs w:val="24"/>
        </w:rPr>
        <w:t xml:space="preserve"> менеджмент, но до сих пор это простая процедура в подавляющем большинстве случаев остается не автоматизированной. </w:t>
      </w:r>
    </w:p>
    <w:p w14:paraId="689AE730" w14:textId="19687729" w:rsidR="00ED3F4B" w:rsidRDefault="004A4960" w:rsidP="00C82688">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Ключевой особенностью применения кластерного анализа является понимание когда следует </w:t>
      </w:r>
      <w:r w:rsidR="00ED3F4B">
        <w:rPr>
          <w:rFonts w:ascii="Palatino Linotype" w:hAnsi="Palatino Linotype"/>
          <w:sz w:val="24"/>
          <w:szCs w:val="24"/>
        </w:rPr>
        <w:t xml:space="preserve">применять </w:t>
      </w:r>
      <w:proofErr w:type="spellStart"/>
      <w:r w:rsidR="00ED3F4B">
        <w:rPr>
          <w:rFonts w:ascii="Palatino Linotype" w:hAnsi="Palatino Linotype"/>
          <w:sz w:val="24"/>
          <w:szCs w:val="24"/>
        </w:rPr>
        <w:t>категорийный</w:t>
      </w:r>
      <w:proofErr w:type="spellEnd"/>
      <w:r w:rsidR="00ED3F4B">
        <w:rPr>
          <w:rFonts w:ascii="Palatino Linotype" w:hAnsi="Palatino Linotype"/>
          <w:sz w:val="24"/>
          <w:szCs w:val="24"/>
        </w:rPr>
        <w:t xml:space="preserve"> менеджмент, а когда кластерный анализ. Это определяется значением индекса дифференциации между товарами</w:t>
      </w:r>
      <w:r w:rsidR="00BC5FCA">
        <w:rPr>
          <w:rFonts w:ascii="Palatino Linotype" w:hAnsi="Palatino Linotype"/>
          <w:sz w:val="24"/>
          <w:szCs w:val="24"/>
        </w:rPr>
        <w:t xml:space="preserve"> в рамках потребительской катег</w:t>
      </w:r>
      <w:r w:rsidR="00ED3F4B">
        <w:rPr>
          <w:rFonts w:ascii="Palatino Linotype" w:hAnsi="Palatino Linotype"/>
          <w:sz w:val="24"/>
          <w:szCs w:val="24"/>
        </w:rPr>
        <w:t xml:space="preserve">ории. Если этот индекс превышает стандартное значение (степень дифференциации высокая), то проводят кластерный анализ. NB! Во всех остальных случаях следует применять </w:t>
      </w:r>
      <w:proofErr w:type="spellStart"/>
      <w:r w:rsidR="00ED3F4B">
        <w:rPr>
          <w:rFonts w:ascii="Palatino Linotype" w:hAnsi="Palatino Linotype"/>
          <w:sz w:val="24"/>
          <w:szCs w:val="24"/>
        </w:rPr>
        <w:t>категорийный</w:t>
      </w:r>
      <w:proofErr w:type="spellEnd"/>
      <w:r w:rsidR="00ED3F4B">
        <w:rPr>
          <w:rFonts w:ascii="Palatino Linotype" w:hAnsi="Palatino Linotype"/>
          <w:sz w:val="24"/>
          <w:szCs w:val="24"/>
        </w:rPr>
        <w:t xml:space="preserve"> менеджмент. </w:t>
      </w:r>
    </w:p>
    <w:p w14:paraId="2B479E8E" w14:textId="3FE644D6" w:rsidR="00ED3F4B" w:rsidRPr="00ED3F4B" w:rsidRDefault="00ED3F4B" w:rsidP="00C82688">
      <w:pPr>
        <w:widowControl w:val="0"/>
        <w:autoSpaceDE w:val="0"/>
        <w:autoSpaceDN w:val="0"/>
        <w:adjustRightInd w:val="0"/>
        <w:spacing w:after="0" w:line="240" w:lineRule="auto"/>
        <w:ind w:firstLine="708"/>
        <w:jc w:val="both"/>
        <w:rPr>
          <w:rFonts w:ascii="Palatino Linotype" w:hAnsi="Palatino Linotype"/>
          <w:sz w:val="24"/>
          <w:szCs w:val="24"/>
        </w:rPr>
      </w:pPr>
      <w:r w:rsidRPr="00ED3F4B">
        <w:rPr>
          <w:rFonts w:ascii="Palatino Linotype" w:hAnsi="Palatino Linotype"/>
          <w:sz w:val="24"/>
          <w:szCs w:val="24"/>
          <w:u w:val="single"/>
        </w:rPr>
        <w:t>Совет:</w:t>
      </w:r>
      <w:r w:rsidRPr="004A4960">
        <w:rPr>
          <w:rFonts w:ascii="Palatino Linotype" w:hAnsi="Palatino Linotype"/>
          <w:sz w:val="24"/>
          <w:szCs w:val="24"/>
        </w:rPr>
        <w:t xml:space="preserve"> </w:t>
      </w:r>
      <w:r>
        <w:rPr>
          <w:rFonts w:ascii="Palatino Linotype" w:hAnsi="Palatino Linotype"/>
          <w:sz w:val="24"/>
          <w:szCs w:val="24"/>
        </w:rPr>
        <w:t>применение кластерного анализа по всем МНН ошибочно!</w:t>
      </w:r>
    </w:p>
    <w:p w14:paraId="65A5AF2B" w14:textId="77777777" w:rsidR="004A4960" w:rsidRPr="00606B8A" w:rsidRDefault="004A4960" w:rsidP="004A4960">
      <w:pPr>
        <w:widowControl w:val="0"/>
        <w:autoSpaceDE w:val="0"/>
        <w:autoSpaceDN w:val="0"/>
        <w:adjustRightInd w:val="0"/>
        <w:spacing w:after="0" w:line="240" w:lineRule="auto"/>
        <w:ind w:firstLine="708"/>
        <w:jc w:val="both"/>
        <w:rPr>
          <w:rFonts w:ascii="Palatino Linotype" w:hAnsi="Palatino Linotype"/>
          <w:i/>
          <w:iCs/>
          <w:sz w:val="24"/>
          <w:szCs w:val="24"/>
          <w:u w:val="single"/>
        </w:rPr>
      </w:pPr>
      <w:r w:rsidRPr="00606B8A">
        <w:rPr>
          <w:rFonts w:ascii="Palatino Linotype" w:hAnsi="Palatino Linotype"/>
          <w:sz w:val="24"/>
          <w:szCs w:val="24"/>
          <w:u w:val="single"/>
        </w:rPr>
        <w:t>Вопросы для оценки эффективности процедуры:</w:t>
      </w:r>
    </w:p>
    <w:p w14:paraId="203DF4F1" w14:textId="21E59715" w:rsidR="004A4960" w:rsidRPr="004A4960" w:rsidRDefault="004A4960" w:rsidP="004A4960">
      <w:pPr>
        <w:pStyle w:val="ad"/>
        <w:widowControl w:val="0"/>
        <w:numPr>
          <w:ilvl w:val="0"/>
          <w:numId w:val="13"/>
        </w:numPr>
        <w:autoSpaceDE w:val="0"/>
        <w:autoSpaceDN w:val="0"/>
        <w:adjustRightInd w:val="0"/>
        <w:spacing w:after="0" w:line="240" w:lineRule="auto"/>
        <w:jc w:val="both"/>
        <w:rPr>
          <w:rFonts w:ascii="Palatino Linotype" w:hAnsi="Palatino Linotype"/>
          <w:sz w:val="24"/>
          <w:szCs w:val="24"/>
        </w:rPr>
      </w:pPr>
      <w:r w:rsidRPr="004A4960">
        <w:rPr>
          <w:rFonts w:ascii="Palatino Linotype" w:hAnsi="Palatino Linotype"/>
          <w:sz w:val="24"/>
          <w:szCs w:val="24"/>
        </w:rPr>
        <w:t xml:space="preserve">В аптечной сети внедрен автоматизированный </w:t>
      </w:r>
      <w:r>
        <w:rPr>
          <w:rFonts w:ascii="Palatino Linotype" w:hAnsi="Palatino Linotype"/>
          <w:sz w:val="24"/>
          <w:szCs w:val="24"/>
        </w:rPr>
        <w:t>кластерный анализ и выделены группы МНН, где необходимо его выполнять</w:t>
      </w:r>
      <w:r w:rsidRPr="004A4960">
        <w:rPr>
          <w:rFonts w:ascii="Palatino Linotype" w:hAnsi="Palatino Linotype"/>
          <w:sz w:val="24"/>
          <w:szCs w:val="24"/>
        </w:rPr>
        <w:t>;</w:t>
      </w:r>
    </w:p>
    <w:p w14:paraId="03EA7FBF" w14:textId="138781CC" w:rsidR="004A4960" w:rsidRDefault="004A4960" w:rsidP="004A4960">
      <w:pPr>
        <w:pStyle w:val="ad"/>
        <w:widowControl w:val="0"/>
        <w:numPr>
          <w:ilvl w:val="0"/>
          <w:numId w:val="13"/>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В аптечной сети внедрен кластерный анализ менеджмент, выполняемый в ручном режиме;</w:t>
      </w:r>
    </w:p>
    <w:p w14:paraId="0DDEC0BD" w14:textId="7CEF09AF" w:rsidR="004A4960" w:rsidRDefault="004A4960" w:rsidP="004A4960">
      <w:pPr>
        <w:pStyle w:val="ad"/>
        <w:widowControl w:val="0"/>
        <w:numPr>
          <w:ilvl w:val="0"/>
          <w:numId w:val="13"/>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 xml:space="preserve">Кластерный анализ в аптечной сети отсутствует. </w:t>
      </w:r>
    </w:p>
    <w:p w14:paraId="73E6A66A" w14:textId="77777777" w:rsidR="00761817" w:rsidRDefault="00761817" w:rsidP="00761817">
      <w:pPr>
        <w:widowControl w:val="0"/>
        <w:autoSpaceDE w:val="0"/>
        <w:autoSpaceDN w:val="0"/>
        <w:adjustRightInd w:val="0"/>
        <w:spacing w:after="0" w:line="240" w:lineRule="auto"/>
        <w:jc w:val="both"/>
        <w:rPr>
          <w:rFonts w:ascii="Palatino Linotype" w:hAnsi="Palatino Linotype"/>
          <w:sz w:val="24"/>
          <w:szCs w:val="24"/>
        </w:rPr>
      </w:pPr>
    </w:p>
    <w:p w14:paraId="054B51CC" w14:textId="3A26EBB3" w:rsidR="00761817" w:rsidRPr="00761817" w:rsidRDefault="00761817" w:rsidP="00761817">
      <w:pPr>
        <w:widowControl w:val="0"/>
        <w:autoSpaceDE w:val="0"/>
        <w:autoSpaceDN w:val="0"/>
        <w:adjustRightInd w:val="0"/>
        <w:spacing w:after="0" w:line="240" w:lineRule="auto"/>
        <w:ind w:firstLine="708"/>
        <w:jc w:val="both"/>
        <w:rPr>
          <w:rFonts w:ascii="Palatino Linotype" w:hAnsi="Palatino Linotype"/>
          <w:i/>
          <w:sz w:val="24"/>
          <w:szCs w:val="24"/>
        </w:rPr>
      </w:pPr>
      <w:r w:rsidRPr="00761817">
        <w:rPr>
          <w:rFonts w:ascii="Palatino Linotype" w:hAnsi="Palatino Linotype"/>
          <w:i/>
          <w:sz w:val="24"/>
          <w:szCs w:val="24"/>
        </w:rPr>
        <w:t xml:space="preserve">Примечание: внедрение в практику аптечной сети </w:t>
      </w:r>
      <w:proofErr w:type="spellStart"/>
      <w:r w:rsidRPr="00761817">
        <w:rPr>
          <w:rFonts w:ascii="Palatino Linotype" w:hAnsi="Palatino Linotype"/>
          <w:i/>
          <w:sz w:val="24"/>
          <w:szCs w:val="24"/>
        </w:rPr>
        <w:t>категорийного</w:t>
      </w:r>
      <w:proofErr w:type="spellEnd"/>
      <w:r w:rsidRPr="00761817">
        <w:rPr>
          <w:rFonts w:ascii="Palatino Linotype" w:hAnsi="Palatino Linotype"/>
          <w:i/>
          <w:sz w:val="24"/>
          <w:szCs w:val="24"/>
        </w:rPr>
        <w:t xml:space="preserve"> менеджмента и кластерного анализа может увеличить валовую прибыль аптечной сети на 10-12% в абсолютном выражении, а также привести к существенному сокращению товарных запасов и увеличению оборачиваемости товарных позиций (значения зависят от исходного состояния процесса в аптечной сети).</w:t>
      </w:r>
    </w:p>
    <w:p w14:paraId="0C57B9F8" w14:textId="41658E80" w:rsidR="00F77B3B" w:rsidRDefault="00230FE7" w:rsidP="00BC5FCA">
      <w:pPr>
        <w:pStyle w:val="3"/>
      </w:pPr>
      <w:r>
        <w:t>Количество иерархических уровней</w:t>
      </w:r>
      <w:r w:rsidR="00BC5FCA">
        <w:t xml:space="preserve"> сотрудников, влияющих на ассортиментную матрицу</w:t>
      </w:r>
    </w:p>
    <w:p w14:paraId="2768FDDC" w14:textId="3C724173" w:rsidR="00230FE7" w:rsidRDefault="00BC5FCA" w:rsidP="00BC5FCA">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Ассортиментная матрица – это эталон по которому производится заказ това</w:t>
      </w:r>
      <w:r>
        <w:rPr>
          <w:rFonts w:ascii="Palatino Linotype" w:hAnsi="Palatino Linotype"/>
          <w:sz w:val="24"/>
          <w:szCs w:val="24"/>
        </w:rPr>
        <w:lastRenderedPageBreak/>
        <w:t xml:space="preserve">ра. Вмешиваться в этот эталон на различных иерархических уровнях – значит сильно ослабить или даже разрушить саму систему. </w:t>
      </w:r>
    </w:p>
    <w:p w14:paraId="06459C4B" w14:textId="3279CC43" w:rsidR="00BC5FCA" w:rsidRDefault="00BC5FCA" w:rsidP="00BC5FCA">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Наличие 3-х и более иерархических уровней, влияющих на ассортиментную матрицу делает её практически неуправляемой. </w:t>
      </w:r>
    </w:p>
    <w:p w14:paraId="7460A541" w14:textId="77777777" w:rsidR="00BC5FCA" w:rsidRPr="00606B8A" w:rsidRDefault="00BC5FCA" w:rsidP="00BC5FCA">
      <w:pPr>
        <w:widowControl w:val="0"/>
        <w:autoSpaceDE w:val="0"/>
        <w:autoSpaceDN w:val="0"/>
        <w:adjustRightInd w:val="0"/>
        <w:spacing w:after="0" w:line="240" w:lineRule="auto"/>
        <w:ind w:firstLine="708"/>
        <w:jc w:val="both"/>
        <w:rPr>
          <w:rFonts w:ascii="Palatino Linotype" w:hAnsi="Palatino Linotype"/>
          <w:i/>
          <w:iCs/>
          <w:sz w:val="24"/>
          <w:szCs w:val="24"/>
          <w:u w:val="single"/>
        </w:rPr>
      </w:pPr>
      <w:r w:rsidRPr="00606B8A">
        <w:rPr>
          <w:rFonts w:ascii="Palatino Linotype" w:hAnsi="Palatino Linotype"/>
          <w:sz w:val="24"/>
          <w:szCs w:val="24"/>
          <w:u w:val="single"/>
        </w:rPr>
        <w:t>Вопросы для оценки эффективности процедуры:</w:t>
      </w:r>
    </w:p>
    <w:p w14:paraId="4B476443" w14:textId="77777777" w:rsidR="00BC5FCA" w:rsidRPr="00BC5FCA" w:rsidRDefault="00BC5FCA" w:rsidP="00BC5FCA">
      <w:pPr>
        <w:pStyle w:val="ad"/>
        <w:widowControl w:val="0"/>
        <w:numPr>
          <w:ilvl w:val="0"/>
          <w:numId w:val="14"/>
        </w:numPr>
        <w:autoSpaceDE w:val="0"/>
        <w:autoSpaceDN w:val="0"/>
        <w:adjustRightInd w:val="0"/>
        <w:spacing w:after="0" w:line="240" w:lineRule="auto"/>
        <w:jc w:val="both"/>
        <w:rPr>
          <w:rFonts w:ascii="Palatino Linotype" w:hAnsi="Palatino Linotype"/>
          <w:sz w:val="24"/>
          <w:szCs w:val="24"/>
        </w:rPr>
      </w:pPr>
      <w:r w:rsidRPr="00BC5FCA">
        <w:rPr>
          <w:rFonts w:ascii="Palatino Linotype" w:hAnsi="Palatino Linotype"/>
          <w:sz w:val="24"/>
          <w:szCs w:val="24"/>
        </w:rPr>
        <w:t>Более 2-ух</w:t>
      </w:r>
    </w:p>
    <w:p w14:paraId="0CDE3C74" w14:textId="77777777" w:rsidR="00BC5FCA" w:rsidRPr="00BC5FCA" w:rsidRDefault="00BC5FCA" w:rsidP="00BC5FCA">
      <w:pPr>
        <w:pStyle w:val="ad"/>
        <w:widowControl w:val="0"/>
        <w:numPr>
          <w:ilvl w:val="0"/>
          <w:numId w:val="14"/>
        </w:numPr>
        <w:autoSpaceDE w:val="0"/>
        <w:autoSpaceDN w:val="0"/>
        <w:adjustRightInd w:val="0"/>
        <w:spacing w:after="0" w:line="240" w:lineRule="auto"/>
        <w:jc w:val="both"/>
        <w:rPr>
          <w:rFonts w:ascii="Palatino Linotype" w:hAnsi="Palatino Linotype"/>
          <w:sz w:val="24"/>
          <w:szCs w:val="24"/>
        </w:rPr>
      </w:pPr>
      <w:r w:rsidRPr="00BC5FCA">
        <w:rPr>
          <w:rFonts w:ascii="Palatino Linotype" w:hAnsi="Palatino Linotype"/>
          <w:sz w:val="24"/>
          <w:szCs w:val="24"/>
        </w:rPr>
        <w:t>Два</w:t>
      </w:r>
    </w:p>
    <w:p w14:paraId="44C1E703" w14:textId="77777777" w:rsidR="00BC5FCA" w:rsidRPr="00BC5FCA" w:rsidRDefault="00BC5FCA" w:rsidP="00BC5FCA">
      <w:pPr>
        <w:pStyle w:val="ad"/>
        <w:widowControl w:val="0"/>
        <w:numPr>
          <w:ilvl w:val="0"/>
          <w:numId w:val="14"/>
        </w:numPr>
        <w:autoSpaceDE w:val="0"/>
        <w:autoSpaceDN w:val="0"/>
        <w:adjustRightInd w:val="0"/>
        <w:spacing w:after="0" w:line="240" w:lineRule="auto"/>
        <w:jc w:val="both"/>
        <w:rPr>
          <w:rFonts w:ascii="Palatino Linotype" w:hAnsi="Palatino Linotype"/>
          <w:sz w:val="24"/>
          <w:szCs w:val="24"/>
        </w:rPr>
      </w:pPr>
      <w:r w:rsidRPr="00BC5FCA">
        <w:rPr>
          <w:rFonts w:ascii="Palatino Linotype" w:hAnsi="Palatino Linotype"/>
          <w:sz w:val="24"/>
          <w:szCs w:val="24"/>
        </w:rPr>
        <w:t>Один</w:t>
      </w:r>
    </w:p>
    <w:p w14:paraId="79537E2D" w14:textId="77777777" w:rsidR="004A4960" w:rsidRDefault="004A4960" w:rsidP="00F77B3B">
      <w:pPr>
        <w:widowControl w:val="0"/>
        <w:autoSpaceDE w:val="0"/>
        <w:autoSpaceDN w:val="0"/>
        <w:adjustRightInd w:val="0"/>
        <w:spacing w:after="0" w:line="240" w:lineRule="auto"/>
        <w:jc w:val="both"/>
        <w:rPr>
          <w:rFonts w:ascii="Palatino Linotype" w:hAnsi="Palatino Linotype"/>
          <w:sz w:val="24"/>
          <w:szCs w:val="24"/>
        </w:rPr>
      </w:pPr>
    </w:p>
    <w:p w14:paraId="131C6B14" w14:textId="0A9B0664" w:rsidR="004A4960" w:rsidRDefault="0050686F" w:rsidP="0050686F">
      <w:pPr>
        <w:pStyle w:val="3"/>
      </w:pPr>
      <w:r w:rsidRPr="0050686F">
        <w:t>Влияние маркетинговых договоров на ассортиментную матрицу</w:t>
      </w:r>
    </w:p>
    <w:p w14:paraId="282132CD" w14:textId="77777777" w:rsidR="0050686F" w:rsidRDefault="0050686F" w:rsidP="00F77B3B">
      <w:pPr>
        <w:widowControl w:val="0"/>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 xml:space="preserve">Аптечная сеть может иметь два источника дохода: </w:t>
      </w:r>
    </w:p>
    <w:p w14:paraId="2170483A" w14:textId="7A4F0A27" w:rsidR="0050686F" w:rsidRDefault="0050686F" w:rsidP="0050686F">
      <w:pPr>
        <w:pStyle w:val="ad"/>
        <w:widowControl w:val="0"/>
        <w:numPr>
          <w:ilvl w:val="0"/>
          <w:numId w:val="14"/>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 xml:space="preserve">От потребителя – валовая прибыль. Основной инструмент работы с валовой прибылью в разрезе процесса формирования ассортимента – </w:t>
      </w:r>
      <w:proofErr w:type="spellStart"/>
      <w:r>
        <w:rPr>
          <w:rFonts w:ascii="Palatino Linotype" w:hAnsi="Palatino Linotype"/>
          <w:sz w:val="24"/>
          <w:szCs w:val="24"/>
        </w:rPr>
        <w:t>категорийный</w:t>
      </w:r>
      <w:proofErr w:type="spellEnd"/>
      <w:r>
        <w:rPr>
          <w:rFonts w:ascii="Palatino Linotype" w:hAnsi="Palatino Linotype"/>
          <w:sz w:val="24"/>
          <w:szCs w:val="24"/>
        </w:rPr>
        <w:t xml:space="preserve"> менеджмент</w:t>
      </w:r>
      <w:r w:rsidR="00325E07">
        <w:rPr>
          <w:rFonts w:ascii="Palatino Linotype" w:hAnsi="Palatino Linotype"/>
          <w:sz w:val="24"/>
          <w:szCs w:val="24"/>
        </w:rPr>
        <w:t>;</w:t>
      </w:r>
    </w:p>
    <w:p w14:paraId="4286A055" w14:textId="27285983" w:rsidR="0050686F" w:rsidRPr="0050686F" w:rsidRDefault="0050686F" w:rsidP="0050686F">
      <w:pPr>
        <w:pStyle w:val="ad"/>
        <w:widowControl w:val="0"/>
        <w:numPr>
          <w:ilvl w:val="0"/>
          <w:numId w:val="14"/>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 xml:space="preserve">От товаропроводящей цепочки (от </w:t>
      </w:r>
      <w:proofErr w:type="spellStart"/>
      <w:r>
        <w:rPr>
          <w:rFonts w:ascii="Palatino Linotype" w:hAnsi="Palatino Linotype"/>
          <w:sz w:val="24"/>
          <w:szCs w:val="24"/>
        </w:rPr>
        <w:t>фармпроизводителя</w:t>
      </w:r>
      <w:proofErr w:type="spellEnd"/>
      <w:r>
        <w:rPr>
          <w:rFonts w:ascii="Palatino Linotype" w:hAnsi="Palatino Linotype"/>
          <w:sz w:val="24"/>
          <w:szCs w:val="24"/>
        </w:rPr>
        <w:t xml:space="preserve">) </w:t>
      </w:r>
      <w:r>
        <w:rPr>
          <w:rFonts w:ascii="Palatino Linotype" w:hAnsi="Palatino Linotype"/>
          <w:sz w:val="24"/>
          <w:szCs w:val="24"/>
          <w:lang w:val="en-US"/>
        </w:rPr>
        <w:t xml:space="preserve">– </w:t>
      </w:r>
      <w:proofErr w:type="spellStart"/>
      <w:r w:rsidR="00325E07">
        <w:rPr>
          <w:rFonts w:ascii="Palatino Linotype" w:hAnsi="Palatino Linotype"/>
          <w:sz w:val="24"/>
          <w:szCs w:val="24"/>
        </w:rPr>
        <w:t>back</w:t>
      </w:r>
      <w:proofErr w:type="spellEnd"/>
      <w:r w:rsidR="00325E07">
        <w:rPr>
          <w:rFonts w:ascii="Palatino Linotype" w:hAnsi="Palatino Linotype"/>
          <w:sz w:val="24"/>
          <w:szCs w:val="24"/>
        </w:rPr>
        <w:t>-</w:t>
      </w:r>
      <w:r>
        <w:rPr>
          <w:rFonts w:ascii="Palatino Linotype" w:hAnsi="Palatino Linotype"/>
          <w:sz w:val="24"/>
          <w:szCs w:val="24"/>
        </w:rPr>
        <w:t xml:space="preserve">маржа. </w:t>
      </w:r>
    </w:p>
    <w:p w14:paraId="53A14DD7" w14:textId="0509E1AB" w:rsidR="0050686F" w:rsidRDefault="0050686F" w:rsidP="0040225A">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С одной стороны, здесь всё просто. Нужно определить приоритет источника дохода: от потребителя </w:t>
      </w:r>
      <w:r w:rsidR="00CA01B3">
        <w:rPr>
          <w:rFonts w:ascii="Palatino Linotype" w:hAnsi="Palatino Linotype"/>
          <w:sz w:val="24"/>
          <w:szCs w:val="24"/>
        </w:rPr>
        <w:t>либо</w:t>
      </w:r>
      <w:r>
        <w:rPr>
          <w:rFonts w:ascii="Palatino Linotype" w:hAnsi="Palatino Linotype"/>
          <w:sz w:val="24"/>
          <w:szCs w:val="24"/>
        </w:rPr>
        <w:t xml:space="preserve"> от </w:t>
      </w:r>
      <w:r w:rsidR="0040225A">
        <w:rPr>
          <w:rFonts w:ascii="Palatino Linotype" w:hAnsi="Palatino Linotype"/>
          <w:sz w:val="24"/>
          <w:szCs w:val="24"/>
        </w:rPr>
        <w:t>производителя</w:t>
      </w:r>
      <w:r>
        <w:rPr>
          <w:rFonts w:ascii="Palatino Linotype" w:hAnsi="Palatino Linotype"/>
          <w:sz w:val="24"/>
          <w:szCs w:val="24"/>
        </w:rPr>
        <w:t xml:space="preserve">. </w:t>
      </w:r>
      <w:r w:rsidR="00CA01B3">
        <w:rPr>
          <w:rFonts w:ascii="Palatino Linotype" w:hAnsi="Palatino Linotype"/>
          <w:sz w:val="24"/>
          <w:szCs w:val="24"/>
        </w:rPr>
        <w:t>Д</w:t>
      </w:r>
      <w:r>
        <w:rPr>
          <w:rFonts w:ascii="Palatino Linotype" w:hAnsi="Palatino Linotype"/>
          <w:sz w:val="24"/>
          <w:szCs w:val="24"/>
        </w:rPr>
        <w:t xml:space="preserve">ля разных типов аптек </w:t>
      </w:r>
      <w:r w:rsidR="0040225A">
        <w:rPr>
          <w:rFonts w:ascii="Palatino Linotype" w:hAnsi="Palatino Linotype"/>
          <w:sz w:val="24"/>
          <w:szCs w:val="24"/>
        </w:rPr>
        <w:t>приоритет будет отличаться. Для сетей 1-го типа*, у которых чистая прибыль на 90-100% состоит из маркетинговых выплат</w:t>
      </w:r>
      <w:r w:rsidR="00CA01B3">
        <w:rPr>
          <w:rFonts w:ascii="Palatino Linotype" w:hAnsi="Palatino Linotype"/>
          <w:sz w:val="24"/>
          <w:szCs w:val="24"/>
        </w:rPr>
        <w:t>,</w:t>
      </w:r>
      <w:r w:rsidR="0040225A">
        <w:rPr>
          <w:rFonts w:ascii="Palatino Linotype" w:hAnsi="Palatino Linotype"/>
          <w:sz w:val="24"/>
          <w:szCs w:val="24"/>
        </w:rPr>
        <w:t xml:space="preserve"> приоритетом является </w:t>
      </w:r>
      <w:r w:rsidR="0040225A">
        <w:rPr>
          <w:rFonts w:ascii="Palatino Linotype" w:hAnsi="Palatino Linotype"/>
          <w:sz w:val="24"/>
          <w:szCs w:val="24"/>
          <w:lang w:val="en-US"/>
        </w:rPr>
        <w:t>back</w:t>
      </w:r>
      <w:r w:rsidR="0040225A">
        <w:rPr>
          <w:rFonts w:ascii="Palatino Linotype" w:hAnsi="Palatino Linotype"/>
          <w:sz w:val="24"/>
          <w:szCs w:val="24"/>
        </w:rPr>
        <w:t xml:space="preserve">-маржа, у сетей 2-го и 3-го типа – валовая прибыль и </w:t>
      </w:r>
      <w:proofErr w:type="spellStart"/>
      <w:r w:rsidR="0040225A">
        <w:rPr>
          <w:rFonts w:ascii="Palatino Linotype" w:hAnsi="Palatino Linotype"/>
          <w:sz w:val="24"/>
          <w:szCs w:val="24"/>
        </w:rPr>
        <w:t>категорийный</w:t>
      </w:r>
      <w:proofErr w:type="spellEnd"/>
      <w:r w:rsidR="0040225A">
        <w:rPr>
          <w:rFonts w:ascii="Palatino Linotype" w:hAnsi="Palatino Linotype"/>
          <w:sz w:val="24"/>
          <w:szCs w:val="24"/>
        </w:rPr>
        <w:t xml:space="preserve"> менеджмент. </w:t>
      </w:r>
    </w:p>
    <w:p w14:paraId="77383CED" w14:textId="4070068D" w:rsidR="0040225A" w:rsidRDefault="0040225A" w:rsidP="0040225A">
      <w:pPr>
        <w:widowControl w:val="0"/>
        <w:autoSpaceDE w:val="0"/>
        <w:autoSpaceDN w:val="0"/>
        <w:adjustRightInd w:val="0"/>
        <w:spacing w:after="0" w:line="240" w:lineRule="auto"/>
        <w:ind w:firstLine="708"/>
        <w:jc w:val="both"/>
        <w:rPr>
          <w:rFonts w:ascii="Palatino Linotype" w:hAnsi="Palatino Linotype"/>
          <w:sz w:val="24"/>
          <w:szCs w:val="24"/>
        </w:rPr>
      </w:pPr>
      <w:r w:rsidRPr="0040225A">
        <w:rPr>
          <w:rFonts w:ascii="Palatino Linotype" w:hAnsi="Palatino Linotype"/>
          <w:sz w:val="24"/>
          <w:szCs w:val="24"/>
          <w:u w:val="single"/>
        </w:rPr>
        <w:t>Совет:</w:t>
      </w:r>
      <w:r>
        <w:rPr>
          <w:rFonts w:ascii="Palatino Linotype" w:hAnsi="Palatino Linotype"/>
          <w:sz w:val="24"/>
          <w:szCs w:val="24"/>
        </w:rPr>
        <w:t xml:space="preserve"> для аптечных сетей с годовым оборотом меньше 1 млрд. руб. и/или не более 100 – 150 аптек в составе сети, приоритетным источником дохода </w:t>
      </w:r>
      <w:r w:rsidRPr="00CA01B3">
        <w:rPr>
          <w:rFonts w:ascii="Palatino Linotype" w:hAnsi="Palatino Linotype"/>
          <w:b/>
          <w:sz w:val="24"/>
          <w:szCs w:val="24"/>
        </w:rPr>
        <w:t>всегда</w:t>
      </w:r>
      <w:r>
        <w:rPr>
          <w:rFonts w:ascii="Palatino Linotype" w:hAnsi="Palatino Linotype"/>
          <w:sz w:val="24"/>
          <w:szCs w:val="24"/>
        </w:rPr>
        <w:t xml:space="preserve"> является потребитель, а не маркетинговый условия договоров с фармпроизводителями.</w:t>
      </w:r>
    </w:p>
    <w:p w14:paraId="75B0FDB9" w14:textId="665B9C9A" w:rsidR="0040225A" w:rsidRDefault="00CA01B3" w:rsidP="0040225A">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На сегодняшнем момент на рынке можно встретить большое количество сетей, попавших в затруднительное положение именно из-за неумения правильно расставить приоритеты между источниками дохода. </w:t>
      </w:r>
    </w:p>
    <w:p w14:paraId="2A0EA66B" w14:textId="058250FB" w:rsidR="00CA01B3" w:rsidRDefault="0050686F" w:rsidP="00B412C4">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Оптимальным решением, разумеется</w:t>
      </w:r>
      <w:r w:rsidR="0040225A">
        <w:rPr>
          <w:rFonts w:ascii="Palatino Linotype" w:hAnsi="Palatino Linotype"/>
          <w:sz w:val="24"/>
          <w:szCs w:val="24"/>
        </w:rPr>
        <w:t>, является</w:t>
      </w:r>
      <w:r w:rsidR="00CA01B3">
        <w:rPr>
          <w:rFonts w:ascii="Palatino Linotype" w:hAnsi="Palatino Linotype"/>
          <w:sz w:val="24"/>
          <w:szCs w:val="24"/>
        </w:rPr>
        <w:t xml:space="preserve"> оптимизация дохода из двух источников. Решить эту задачу возможно только в рамках </w:t>
      </w:r>
      <w:proofErr w:type="spellStart"/>
      <w:r w:rsidR="00CA01B3">
        <w:rPr>
          <w:rFonts w:ascii="Palatino Linotype" w:hAnsi="Palatino Linotype"/>
          <w:sz w:val="24"/>
          <w:szCs w:val="24"/>
        </w:rPr>
        <w:t>категорийного</w:t>
      </w:r>
      <w:proofErr w:type="spellEnd"/>
      <w:r w:rsidR="00CA01B3">
        <w:rPr>
          <w:rFonts w:ascii="Palatino Linotype" w:hAnsi="Palatino Linotype"/>
          <w:sz w:val="24"/>
          <w:szCs w:val="24"/>
        </w:rPr>
        <w:t xml:space="preserve"> менеджмента с учетом </w:t>
      </w:r>
      <w:r w:rsidR="00CA01B3">
        <w:rPr>
          <w:rFonts w:ascii="Palatino Linotype" w:hAnsi="Palatino Linotype"/>
          <w:sz w:val="24"/>
          <w:szCs w:val="24"/>
          <w:lang w:val="en-US"/>
        </w:rPr>
        <w:t>back</w:t>
      </w:r>
      <w:r w:rsidR="00CA01B3">
        <w:rPr>
          <w:rFonts w:ascii="Palatino Linotype" w:hAnsi="Palatino Linotype"/>
          <w:sz w:val="24"/>
          <w:szCs w:val="24"/>
        </w:rPr>
        <w:t>-маржи в абсолютном выражении на каждую товарную позицию. К</w:t>
      </w:r>
      <w:r w:rsidR="0040225A">
        <w:rPr>
          <w:rFonts w:ascii="Palatino Linotype" w:hAnsi="Palatino Linotype"/>
          <w:sz w:val="24"/>
          <w:szCs w:val="24"/>
        </w:rPr>
        <w:t xml:space="preserve"> сожалению, для сетей 1-го типа это не всегда возможно</w:t>
      </w:r>
      <w:r w:rsidR="00CA01B3">
        <w:rPr>
          <w:rFonts w:ascii="Palatino Linotype" w:hAnsi="Palatino Linotype"/>
          <w:sz w:val="24"/>
          <w:szCs w:val="24"/>
        </w:rPr>
        <w:t xml:space="preserve">. </w:t>
      </w:r>
    </w:p>
    <w:p w14:paraId="6DB96DDD" w14:textId="182B5BAD" w:rsidR="00CA01B3" w:rsidRDefault="007E33BA" w:rsidP="007E33BA">
      <w:pPr>
        <w:pStyle w:val="2"/>
      </w:pPr>
      <w:r>
        <w:t>Организация процесса заказа товара</w:t>
      </w:r>
    </w:p>
    <w:p w14:paraId="1ADC97E1" w14:textId="42DE5CEC" w:rsidR="004207DE" w:rsidRDefault="004207DE" w:rsidP="004207DE">
      <w:pPr>
        <w:pStyle w:val="3"/>
      </w:pPr>
      <w:r>
        <w:t>Наличие/отсутствие процедуры централизации заказа</w:t>
      </w:r>
    </w:p>
    <w:p w14:paraId="5914FFDE" w14:textId="1A1D4A21" w:rsidR="004207DE" w:rsidRDefault="004207DE" w:rsidP="004207DE">
      <w:pPr>
        <w:widowControl w:val="0"/>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ab/>
        <w:t>Централизация процедуры заказа – необходима для</w:t>
      </w:r>
      <w:r w:rsidR="00EE7358">
        <w:rPr>
          <w:rFonts w:ascii="Palatino Linotype" w:hAnsi="Palatino Linotype"/>
          <w:sz w:val="24"/>
          <w:szCs w:val="24"/>
        </w:rPr>
        <w:t xml:space="preserve"> увеличения управляемости и</w:t>
      </w:r>
      <w:r>
        <w:rPr>
          <w:rFonts w:ascii="Palatino Linotype" w:hAnsi="Palatino Linotype"/>
          <w:sz w:val="24"/>
          <w:szCs w:val="24"/>
        </w:rPr>
        <w:t xml:space="preserve"> упрощения </w:t>
      </w:r>
      <w:r w:rsidR="00EE7358">
        <w:rPr>
          <w:rFonts w:ascii="Palatino Linotype" w:hAnsi="Palatino Linotype"/>
          <w:sz w:val="24"/>
          <w:szCs w:val="24"/>
        </w:rPr>
        <w:t xml:space="preserve">процесса формирования ассортимента. </w:t>
      </w:r>
    </w:p>
    <w:p w14:paraId="05A66F00" w14:textId="60146AB9" w:rsidR="004207DE" w:rsidRDefault="004207DE" w:rsidP="00016CE0">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Точность прогноза </w:t>
      </w:r>
      <w:r w:rsidR="00016CE0">
        <w:rPr>
          <w:rFonts w:ascii="Palatino Linotype" w:hAnsi="Palatino Linotype"/>
          <w:sz w:val="24"/>
          <w:szCs w:val="24"/>
        </w:rPr>
        <w:t xml:space="preserve">при централизации (например, </w:t>
      </w:r>
      <w:r>
        <w:rPr>
          <w:rFonts w:ascii="Palatino Linotype" w:hAnsi="Palatino Linotype"/>
          <w:sz w:val="24"/>
          <w:szCs w:val="24"/>
        </w:rPr>
        <w:t>на уровне склада</w:t>
      </w:r>
      <w:r w:rsidR="00016CE0">
        <w:rPr>
          <w:rFonts w:ascii="Palatino Linotype" w:hAnsi="Palatino Linotype"/>
          <w:sz w:val="24"/>
          <w:szCs w:val="24"/>
        </w:rPr>
        <w:t>)</w:t>
      </w:r>
      <w:r>
        <w:rPr>
          <w:rFonts w:ascii="Palatino Linotype" w:hAnsi="Palatino Linotype"/>
          <w:sz w:val="24"/>
          <w:szCs w:val="24"/>
        </w:rPr>
        <w:t xml:space="preserve"> выше точности прогноза на уровне розничной точки</w:t>
      </w:r>
      <w:r w:rsidR="00016CE0">
        <w:rPr>
          <w:rFonts w:ascii="Palatino Linotype" w:hAnsi="Palatino Linotype"/>
          <w:sz w:val="24"/>
          <w:szCs w:val="24"/>
        </w:rPr>
        <w:t xml:space="preserve">, и рассчитывается как корень квадратный из количества точек, обслуживаемых центром централизации. Т.е. если 100 </w:t>
      </w:r>
      <w:r w:rsidR="00016CE0">
        <w:rPr>
          <w:rFonts w:ascii="Palatino Linotype" w:hAnsi="Palatino Linotype"/>
          <w:sz w:val="24"/>
          <w:szCs w:val="24"/>
        </w:rPr>
        <w:lastRenderedPageBreak/>
        <w:t xml:space="preserve">аптек обслуживаются одним складом (виртуальным складом), то точно прогноза продаж в 10 раз выше, чем если бы этот прогноз выполнялся на уровне розничной точки. </w:t>
      </w:r>
    </w:p>
    <w:p w14:paraId="4A719624" w14:textId="77777777" w:rsidR="00016CE0" w:rsidRDefault="00016CE0" w:rsidP="004207DE">
      <w:pPr>
        <w:widowControl w:val="0"/>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ab/>
        <w:t>Разумеется, это правило выполняется при условии правильной организации централизации.</w:t>
      </w:r>
    </w:p>
    <w:p w14:paraId="3F00E11C" w14:textId="6A7846C6" w:rsidR="00016CE0" w:rsidRDefault="00016CE0" w:rsidP="004207DE">
      <w:pPr>
        <w:widowControl w:val="0"/>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ab/>
        <w:t>Для чего нужна централизация заказа:</w:t>
      </w:r>
    </w:p>
    <w:p w14:paraId="73F7A585" w14:textId="0B915729" w:rsidR="00EE7358" w:rsidRDefault="00EE7358" w:rsidP="00016CE0">
      <w:pPr>
        <w:pStyle w:val="ad"/>
        <w:widowControl w:val="0"/>
        <w:numPr>
          <w:ilvl w:val="0"/>
          <w:numId w:val="15"/>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Увеличение управляемости процессом (процесс проходит в одной точке или во многих точках);</w:t>
      </w:r>
    </w:p>
    <w:p w14:paraId="20A88283" w14:textId="77777777" w:rsidR="00016CE0" w:rsidRDefault="00016CE0" w:rsidP="00016CE0">
      <w:pPr>
        <w:pStyle w:val="ad"/>
        <w:widowControl w:val="0"/>
        <w:numPr>
          <w:ilvl w:val="0"/>
          <w:numId w:val="15"/>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Сокращение трудовых затрат;</w:t>
      </w:r>
    </w:p>
    <w:p w14:paraId="4DFC389B" w14:textId="6B60E0F8" w:rsidR="00016CE0" w:rsidRDefault="00016CE0" w:rsidP="00016CE0">
      <w:pPr>
        <w:pStyle w:val="ad"/>
        <w:widowControl w:val="0"/>
        <w:numPr>
          <w:ilvl w:val="0"/>
          <w:numId w:val="15"/>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Точность прогноза и, как следствие, сокращение</w:t>
      </w:r>
      <w:r w:rsidRPr="00016CE0">
        <w:rPr>
          <w:rFonts w:ascii="Palatino Linotype" w:hAnsi="Palatino Linotype"/>
          <w:sz w:val="24"/>
          <w:szCs w:val="24"/>
        </w:rPr>
        <w:t xml:space="preserve"> </w:t>
      </w:r>
      <w:r w:rsidR="00EE7358">
        <w:rPr>
          <w:rFonts w:ascii="Palatino Linotype" w:hAnsi="Palatino Linotype"/>
          <w:sz w:val="24"/>
          <w:szCs w:val="24"/>
        </w:rPr>
        <w:t>товарных запасов;</w:t>
      </w:r>
    </w:p>
    <w:p w14:paraId="613FCB53" w14:textId="67682191" w:rsidR="00EE7358" w:rsidRDefault="00EE7358" w:rsidP="00016CE0">
      <w:pPr>
        <w:pStyle w:val="ad"/>
        <w:widowControl w:val="0"/>
        <w:numPr>
          <w:ilvl w:val="0"/>
          <w:numId w:val="15"/>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 xml:space="preserve">Возможность формирования пакетных заказов для </w:t>
      </w:r>
      <w:proofErr w:type="spellStart"/>
      <w:r>
        <w:rPr>
          <w:rFonts w:ascii="Palatino Linotype" w:hAnsi="Palatino Linotype"/>
          <w:sz w:val="24"/>
          <w:szCs w:val="24"/>
        </w:rPr>
        <w:t>фармдистрибьюторов</w:t>
      </w:r>
      <w:proofErr w:type="spellEnd"/>
      <w:r>
        <w:rPr>
          <w:rFonts w:ascii="Palatino Linotype" w:hAnsi="Palatino Linotype"/>
          <w:sz w:val="24"/>
          <w:szCs w:val="24"/>
        </w:rPr>
        <w:t>;</w:t>
      </w:r>
    </w:p>
    <w:p w14:paraId="61C96642" w14:textId="27B8519B" w:rsidR="00EE7358" w:rsidRPr="00016CE0" w:rsidRDefault="00EE7358" w:rsidP="00016CE0">
      <w:pPr>
        <w:pStyle w:val="ad"/>
        <w:widowControl w:val="0"/>
        <w:numPr>
          <w:ilvl w:val="0"/>
          <w:numId w:val="15"/>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Увеличение прибыльности как за счет сокращения издержек, так и за счет более эффективной системы ценообразования (ценообразование опирается на централизованную систему заказа товара).</w:t>
      </w:r>
    </w:p>
    <w:p w14:paraId="23401676" w14:textId="291194E4" w:rsidR="00EE7358" w:rsidRDefault="00EE7358" w:rsidP="00EE7358">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Можно также выделить условную централизацию заказа товара, когда количество необходимых для заказа позиций определяется на уровне точки, а потом эти данные собирают и обрабатывают централизованно. </w:t>
      </w:r>
    </w:p>
    <w:p w14:paraId="651F742F" w14:textId="76002DF0" w:rsidR="00EE7358" w:rsidRDefault="00EE7358" w:rsidP="00EE7358">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Это наиболее часто встречающийся способ формирования заказа в аптечной сети. Он обладает теми же преимуществами, что и истинная централизация процесса заказа товара, но в значительно меньшей степени. Следует рассматривать такой подход как переходный. Однако сети могут «застрять» в этом переходном процессе на длительный срок именно из-за непонимания того, чем отличается истинная централизация от условной. </w:t>
      </w:r>
    </w:p>
    <w:p w14:paraId="0708C1D1" w14:textId="40C8086D" w:rsidR="00EE7358" w:rsidRDefault="00EE7358" w:rsidP="00EE7358">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Это непонимание происходит из-за смешения понятий «централизация» и «стандартизация». Централизация, это ситуация, когда процесс проходит в одной точке. Стандартизация –</w:t>
      </w:r>
      <w:r w:rsidR="00761817">
        <w:rPr>
          <w:rFonts w:ascii="Palatino Linotype" w:hAnsi="Palatino Linotype"/>
          <w:sz w:val="24"/>
          <w:szCs w:val="24"/>
        </w:rPr>
        <w:t xml:space="preserve"> </w:t>
      </w:r>
      <w:r w:rsidR="00761817" w:rsidRPr="00761817">
        <w:rPr>
          <w:rFonts w:ascii="Palatino Linotype" w:hAnsi="Palatino Linotype"/>
          <w:sz w:val="24"/>
          <w:szCs w:val="24"/>
        </w:rPr>
        <w:t xml:space="preserve">это </w:t>
      </w:r>
      <w:r w:rsidR="00761817">
        <w:rPr>
          <w:rFonts w:ascii="Palatino Linotype" w:hAnsi="Palatino Linotype"/>
          <w:sz w:val="24"/>
          <w:szCs w:val="24"/>
        </w:rPr>
        <w:t>выполнение процесса по</w:t>
      </w:r>
      <w:r w:rsidR="00761817" w:rsidRPr="00761817">
        <w:rPr>
          <w:rFonts w:ascii="Palatino Linotype" w:hAnsi="Palatino Linotype"/>
          <w:sz w:val="24"/>
          <w:szCs w:val="24"/>
        </w:rPr>
        <w:t xml:space="preserve"> прописанн</w:t>
      </w:r>
      <w:r w:rsidR="00761817">
        <w:rPr>
          <w:rFonts w:ascii="Palatino Linotype" w:hAnsi="Palatino Linotype"/>
          <w:sz w:val="24"/>
          <w:szCs w:val="24"/>
        </w:rPr>
        <w:t>ой</w:t>
      </w:r>
      <w:r w:rsidR="00761817" w:rsidRPr="00761817">
        <w:rPr>
          <w:rFonts w:ascii="Palatino Linotype" w:hAnsi="Palatino Linotype"/>
          <w:sz w:val="24"/>
          <w:szCs w:val="24"/>
        </w:rPr>
        <w:t xml:space="preserve"> чётк</w:t>
      </w:r>
      <w:r w:rsidR="00761817">
        <w:rPr>
          <w:rFonts w:ascii="Palatino Linotype" w:hAnsi="Palatino Linotype"/>
          <w:sz w:val="24"/>
          <w:szCs w:val="24"/>
        </w:rPr>
        <w:t xml:space="preserve">ой инструкции, когда </w:t>
      </w:r>
      <w:r w:rsidR="00761817" w:rsidRPr="00761817">
        <w:rPr>
          <w:rFonts w:ascii="Palatino Linotype" w:hAnsi="Palatino Linotype"/>
          <w:sz w:val="24"/>
          <w:szCs w:val="24"/>
        </w:rPr>
        <w:t>понятн</w:t>
      </w:r>
      <w:r w:rsidR="00761817">
        <w:rPr>
          <w:rFonts w:ascii="Palatino Linotype" w:hAnsi="Palatino Linotype"/>
          <w:sz w:val="24"/>
          <w:szCs w:val="24"/>
        </w:rPr>
        <w:t xml:space="preserve">о, что будет получено на выходе процесса. </w:t>
      </w:r>
    </w:p>
    <w:p w14:paraId="5084D37D" w14:textId="75DEADEA" w:rsidR="00761817" w:rsidRDefault="00761817" w:rsidP="00761817">
      <w:pPr>
        <w:widowControl w:val="0"/>
        <w:autoSpaceDE w:val="0"/>
        <w:autoSpaceDN w:val="0"/>
        <w:adjustRightInd w:val="0"/>
        <w:spacing w:after="0" w:line="240" w:lineRule="auto"/>
        <w:ind w:firstLine="708"/>
        <w:jc w:val="both"/>
        <w:rPr>
          <w:rFonts w:ascii="Palatino Linotype" w:hAnsi="Palatino Linotype"/>
          <w:sz w:val="24"/>
          <w:szCs w:val="24"/>
        </w:rPr>
      </w:pPr>
      <w:r w:rsidRPr="00B412C4">
        <w:rPr>
          <w:rFonts w:ascii="Palatino Linotype" w:hAnsi="Palatino Linotype"/>
          <w:sz w:val="24"/>
          <w:szCs w:val="24"/>
          <w:u w:val="single"/>
        </w:rPr>
        <w:t>Совет:</w:t>
      </w:r>
      <w:r>
        <w:rPr>
          <w:rFonts w:ascii="Palatino Linotype" w:hAnsi="Palatino Linotype"/>
          <w:sz w:val="24"/>
          <w:szCs w:val="24"/>
        </w:rPr>
        <w:t xml:space="preserve"> </w:t>
      </w:r>
      <w:r w:rsidR="00FB3F21">
        <w:rPr>
          <w:rFonts w:ascii="Palatino Linotype" w:hAnsi="Palatino Linotype"/>
          <w:sz w:val="24"/>
          <w:szCs w:val="24"/>
        </w:rPr>
        <w:t xml:space="preserve">Переход на централизацию заказа товара удобней делать после определения ассортиментной матрицы аптечной сети. </w:t>
      </w:r>
    </w:p>
    <w:p w14:paraId="22B42470" w14:textId="6EEFC8E8" w:rsidR="00761817" w:rsidRPr="00FB3F21" w:rsidRDefault="00FB3F21" w:rsidP="00761817">
      <w:pPr>
        <w:widowControl w:val="0"/>
        <w:autoSpaceDE w:val="0"/>
        <w:autoSpaceDN w:val="0"/>
        <w:adjustRightInd w:val="0"/>
        <w:spacing w:after="0" w:line="240" w:lineRule="auto"/>
        <w:ind w:firstLine="708"/>
        <w:jc w:val="both"/>
        <w:rPr>
          <w:rFonts w:ascii="Palatino Linotype" w:hAnsi="Palatino Linotype"/>
          <w:sz w:val="24"/>
          <w:szCs w:val="24"/>
          <w:lang w:val="en-US"/>
        </w:rPr>
      </w:pPr>
      <w:r>
        <w:rPr>
          <w:rFonts w:ascii="Palatino Linotype" w:hAnsi="Palatino Linotype"/>
          <w:sz w:val="24"/>
          <w:szCs w:val="24"/>
        </w:rPr>
        <w:t>Также на рынке до сих пор существуют аптечные сети в которых заказ товара осуществляется на уровне розничной точк</w:t>
      </w:r>
      <w:r w:rsidR="00171EF1">
        <w:rPr>
          <w:rFonts w:ascii="Palatino Linotype" w:hAnsi="Palatino Linotype"/>
          <w:sz w:val="24"/>
          <w:szCs w:val="24"/>
        </w:rPr>
        <w:t>и</w:t>
      </w:r>
      <w:r>
        <w:rPr>
          <w:rFonts w:ascii="Palatino Linotype" w:hAnsi="Palatino Linotype"/>
          <w:sz w:val="24"/>
          <w:szCs w:val="24"/>
        </w:rPr>
        <w:t xml:space="preserve"> заведующими аптеками. Это неэффективная система, которая резко снижает возможность управлен</w:t>
      </w:r>
      <w:r w:rsidR="00171EF1">
        <w:rPr>
          <w:rFonts w:ascii="Palatino Linotype" w:hAnsi="Palatino Linotype"/>
          <w:sz w:val="24"/>
          <w:szCs w:val="24"/>
        </w:rPr>
        <w:t xml:space="preserve">ия потоком основных процессов. Применение процедуры заказа на уровни точки для аптечных сетей в состав которых входит более 10 аптек неэффективно. </w:t>
      </w:r>
    </w:p>
    <w:p w14:paraId="7AD486AC" w14:textId="2D2B3482" w:rsidR="004207DE" w:rsidRDefault="00171EF1" w:rsidP="00761817">
      <w:pPr>
        <w:widowControl w:val="0"/>
        <w:autoSpaceDE w:val="0"/>
        <w:autoSpaceDN w:val="0"/>
        <w:adjustRightInd w:val="0"/>
        <w:spacing w:after="0" w:line="240" w:lineRule="auto"/>
        <w:ind w:firstLine="708"/>
        <w:jc w:val="both"/>
        <w:rPr>
          <w:rFonts w:ascii="Palatino Linotype" w:hAnsi="Palatino Linotype"/>
          <w:i/>
          <w:sz w:val="24"/>
          <w:szCs w:val="24"/>
        </w:rPr>
      </w:pPr>
      <w:r w:rsidRPr="00171EF1">
        <w:rPr>
          <w:rFonts w:ascii="Palatino Linotype" w:hAnsi="Palatino Linotype"/>
          <w:i/>
          <w:sz w:val="24"/>
          <w:szCs w:val="24"/>
        </w:rPr>
        <w:t xml:space="preserve">Примечание: </w:t>
      </w:r>
      <w:r w:rsidR="00761817" w:rsidRPr="00171EF1">
        <w:rPr>
          <w:rFonts w:ascii="Palatino Linotype" w:hAnsi="Palatino Linotype"/>
          <w:i/>
          <w:sz w:val="24"/>
          <w:szCs w:val="24"/>
        </w:rPr>
        <w:t xml:space="preserve">переход </w:t>
      </w:r>
      <w:r w:rsidRPr="00171EF1">
        <w:rPr>
          <w:rFonts w:ascii="Palatino Linotype" w:hAnsi="Palatino Linotype"/>
          <w:i/>
          <w:sz w:val="24"/>
          <w:szCs w:val="24"/>
        </w:rPr>
        <w:t xml:space="preserve">децентрализованной системы заказа товара или </w:t>
      </w:r>
      <w:r w:rsidR="00761817" w:rsidRPr="00171EF1">
        <w:rPr>
          <w:rFonts w:ascii="Palatino Linotype" w:hAnsi="Palatino Linotype"/>
          <w:i/>
          <w:sz w:val="24"/>
          <w:szCs w:val="24"/>
        </w:rPr>
        <w:t xml:space="preserve">от условной централизации к истинной централизации может </w:t>
      </w:r>
      <w:r w:rsidRPr="00171EF1">
        <w:rPr>
          <w:rFonts w:ascii="Palatino Linotype" w:hAnsi="Palatino Linotype"/>
          <w:i/>
          <w:sz w:val="24"/>
          <w:szCs w:val="24"/>
        </w:rPr>
        <w:t xml:space="preserve">увеличить валовую прибыль аптечной сети на 3-15% (в зависимости от исходного состояния). </w:t>
      </w:r>
    </w:p>
    <w:p w14:paraId="6E1EF08B" w14:textId="77777777" w:rsidR="00FA1A0D" w:rsidRDefault="00FA1A0D" w:rsidP="00FA1A0D">
      <w:pPr>
        <w:widowControl w:val="0"/>
        <w:autoSpaceDE w:val="0"/>
        <w:autoSpaceDN w:val="0"/>
        <w:adjustRightInd w:val="0"/>
        <w:spacing w:after="0" w:line="240" w:lineRule="auto"/>
        <w:ind w:firstLine="708"/>
        <w:jc w:val="both"/>
        <w:rPr>
          <w:rFonts w:ascii="Palatino Linotype" w:hAnsi="Palatino Linotype"/>
          <w:sz w:val="24"/>
          <w:szCs w:val="24"/>
          <w:u w:val="single"/>
        </w:rPr>
      </w:pPr>
    </w:p>
    <w:p w14:paraId="0D930926" w14:textId="77777777" w:rsidR="00FA1A0D" w:rsidRPr="00606B8A" w:rsidRDefault="00FA1A0D" w:rsidP="00FA1A0D">
      <w:pPr>
        <w:widowControl w:val="0"/>
        <w:autoSpaceDE w:val="0"/>
        <w:autoSpaceDN w:val="0"/>
        <w:adjustRightInd w:val="0"/>
        <w:spacing w:after="0" w:line="240" w:lineRule="auto"/>
        <w:ind w:firstLine="708"/>
        <w:jc w:val="both"/>
        <w:rPr>
          <w:rFonts w:ascii="Palatino Linotype" w:hAnsi="Palatino Linotype"/>
          <w:i/>
          <w:iCs/>
          <w:sz w:val="24"/>
          <w:szCs w:val="24"/>
          <w:u w:val="single"/>
        </w:rPr>
      </w:pPr>
      <w:r w:rsidRPr="00606B8A">
        <w:rPr>
          <w:rFonts w:ascii="Palatino Linotype" w:hAnsi="Palatino Linotype"/>
          <w:sz w:val="24"/>
          <w:szCs w:val="24"/>
          <w:u w:val="single"/>
        </w:rPr>
        <w:t>Вопросы для оценки эффективности процедуры:</w:t>
      </w:r>
    </w:p>
    <w:p w14:paraId="60CAD7B6" w14:textId="7925E5BF" w:rsidR="00FA1A0D" w:rsidRPr="00FA1A0D" w:rsidRDefault="00FA1A0D" w:rsidP="00FA1A0D">
      <w:pPr>
        <w:pStyle w:val="ad"/>
        <w:widowControl w:val="0"/>
        <w:numPr>
          <w:ilvl w:val="0"/>
          <w:numId w:val="16"/>
        </w:numPr>
        <w:autoSpaceDE w:val="0"/>
        <w:autoSpaceDN w:val="0"/>
        <w:adjustRightInd w:val="0"/>
        <w:spacing w:after="0" w:line="240" w:lineRule="auto"/>
        <w:jc w:val="both"/>
        <w:rPr>
          <w:rFonts w:ascii="Palatino Linotype" w:hAnsi="Palatino Linotype"/>
          <w:sz w:val="24"/>
          <w:szCs w:val="24"/>
        </w:rPr>
      </w:pPr>
      <w:r w:rsidRPr="00FA1A0D">
        <w:rPr>
          <w:rFonts w:ascii="Palatino Linotype" w:hAnsi="Palatino Linotype"/>
          <w:sz w:val="24"/>
          <w:szCs w:val="24"/>
        </w:rPr>
        <w:t>Истинная централизация: заказ</w:t>
      </w:r>
      <w:r>
        <w:rPr>
          <w:rFonts w:ascii="Palatino Linotype" w:hAnsi="Palatino Linotype"/>
          <w:sz w:val="24"/>
          <w:szCs w:val="24"/>
        </w:rPr>
        <w:t xml:space="preserve"> осуществляют</w:t>
      </w:r>
      <w:r w:rsidRPr="00FA1A0D">
        <w:rPr>
          <w:rFonts w:ascii="Palatino Linotype" w:hAnsi="Palatino Linotype"/>
          <w:sz w:val="24"/>
          <w:szCs w:val="24"/>
        </w:rPr>
        <w:t xml:space="preserve"> на всю сеть (в </w:t>
      </w:r>
      <w:proofErr w:type="spellStart"/>
      <w:r w:rsidRPr="00FA1A0D">
        <w:rPr>
          <w:rFonts w:ascii="Palatino Linotype" w:hAnsi="Palatino Linotype"/>
          <w:sz w:val="24"/>
          <w:szCs w:val="24"/>
        </w:rPr>
        <w:t>т.ч</w:t>
      </w:r>
      <w:proofErr w:type="spellEnd"/>
      <w:r w:rsidRPr="00FA1A0D">
        <w:rPr>
          <w:rFonts w:ascii="Palatino Linotype" w:hAnsi="Palatino Linotype"/>
          <w:sz w:val="24"/>
          <w:szCs w:val="24"/>
        </w:rPr>
        <w:t>. через склад, виртуальный склад)</w:t>
      </w:r>
    </w:p>
    <w:p w14:paraId="60C24F2F" w14:textId="3DEBC1AE" w:rsidR="00FA1A0D" w:rsidRPr="00FA1A0D" w:rsidRDefault="00FA1A0D" w:rsidP="00FA1A0D">
      <w:pPr>
        <w:pStyle w:val="ad"/>
        <w:widowControl w:val="0"/>
        <w:numPr>
          <w:ilvl w:val="0"/>
          <w:numId w:val="16"/>
        </w:numPr>
        <w:autoSpaceDE w:val="0"/>
        <w:autoSpaceDN w:val="0"/>
        <w:adjustRightInd w:val="0"/>
        <w:spacing w:after="0" w:line="240" w:lineRule="auto"/>
        <w:jc w:val="both"/>
        <w:rPr>
          <w:rFonts w:ascii="Palatino Linotype" w:hAnsi="Palatino Linotype"/>
          <w:sz w:val="24"/>
          <w:szCs w:val="24"/>
        </w:rPr>
      </w:pPr>
      <w:r w:rsidRPr="00FA1A0D">
        <w:rPr>
          <w:rFonts w:ascii="Palatino Linotype" w:hAnsi="Palatino Linotype"/>
          <w:sz w:val="24"/>
          <w:szCs w:val="24"/>
        </w:rPr>
        <w:t xml:space="preserve">Условная централизация: сбор заявок от аптек, определение поставщика для </w:t>
      </w:r>
      <w:r w:rsidRPr="00FA1A0D">
        <w:rPr>
          <w:rFonts w:ascii="Palatino Linotype" w:hAnsi="Palatino Linotype"/>
          <w:sz w:val="24"/>
          <w:szCs w:val="24"/>
        </w:rPr>
        <w:lastRenderedPageBreak/>
        <w:t>каждой аптеки</w:t>
      </w:r>
      <w:r>
        <w:rPr>
          <w:rFonts w:ascii="Palatino Linotype" w:hAnsi="Palatino Linotype"/>
          <w:sz w:val="24"/>
          <w:szCs w:val="24"/>
        </w:rPr>
        <w:t>;</w:t>
      </w:r>
    </w:p>
    <w:p w14:paraId="1964B7C3" w14:textId="36E0EE33" w:rsidR="00FA1A0D" w:rsidRPr="00FA1A0D" w:rsidRDefault="00FA1A0D" w:rsidP="00FA1A0D">
      <w:pPr>
        <w:pStyle w:val="ad"/>
        <w:widowControl w:val="0"/>
        <w:numPr>
          <w:ilvl w:val="0"/>
          <w:numId w:val="16"/>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Процесс н</w:t>
      </w:r>
      <w:r w:rsidRPr="00FA1A0D">
        <w:rPr>
          <w:rFonts w:ascii="Palatino Linotype" w:hAnsi="Palatino Linotype"/>
          <w:sz w:val="24"/>
          <w:szCs w:val="24"/>
        </w:rPr>
        <w:t>е централизован</w:t>
      </w:r>
      <w:r>
        <w:rPr>
          <w:rFonts w:ascii="Palatino Linotype" w:hAnsi="Palatino Linotype"/>
          <w:sz w:val="24"/>
          <w:szCs w:val="24"/>
        </w:rPr>
        <w:t xml:space="preserve">. </w:t>
      </w:r>
    </w:p>
    <w:p w14:paraId="58144786" w14:textId="77777777" w:rsidR="00B412C4" w:rsidRDefault="00B412C4" w:rsidP="00B412C4">
      <w:pPr>
        <w:widowControl w:val="0"/>
        <w:autoSpaceDE w:val="0"/>
        <w:autoSpaceDN w:val="0"/>
        <w:adjustRightInd w:val="0"/>
        <w:spacing w:after="0" w:line="240" w:lineRule="auto"/>
        <w:jc w:val="both"/>
        <w:rPr>
          <w:rFonts w:ascii="Palatino Linotype" w:hAnsi="Palatino Linotype"/>
          <w:sz w:val="24"/>
          <w:szCs w:val="24"/>
        </w:rPr>
      </w:pPr>
    </w:p>
    <w:p w14:paraId="6D8A23A2" w14:textId="6785F7D5" w:rsidR="00171EF1" w:rsidRDefault="00171EF1" w:rsidP="00171EF1">
      <w:pPr>
        <w:pStyle w:val="3"/>
      </w:pPr>
      <w:r>
        <w:t>Наличие склада аптечной сети</w:t>
      </w:r>
    </w:p>
    <w:p w14:paraId="79709ACB" w14:textId="089EC9F8" w:rsidR="00171EF1" w:rsidRDefault="00171EF1" w:rsidP="004207DE">
      <w:pPr>
        <w:widowControl w:val="0"/>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ab/>
        <w:t>Склад аптечной сети нужен для:</w:t>
      </w:r>
    </w:p>
    <w:p w14:paraId="01AF6519" w14:textId="4EB6DC46" w:rsidR="00171EF1" w:rsidRDefault="00171EF1" w:rsidP="00171EF1">
      <w:pPr>
        <w:pStyle w:val="ad"/>
        <w:widowControl w:val="0"/>
        <w:numPr>
          <w:ilvl w:val="0"/>
          <w:numId w:val="14"/>
        </w:numPr>
        <w:autoSpaceDE w:val="0"/>
        <w:autoSpaceDN w:val="0"/>
        <w:adjustRightInd w:val="0"/>
        <w:spacing w:after="0" w:line="240" w:lineRule="auto"/>
        <w:jc w:val="both"/>
        <w:rPr>
          <w:rFonts w:ascii="Palatino Linotype" w:hAnsi="Palatino Linotype"/>
          <w:sz w:val="24"/>
          <w:szCs w:val="24"/>
        </w:rPr>
      </w:pPr>
      <w:r w:rsidRPr="00171EF1">
        <w:rPr>
          <w:rFonts w:ascii="Palatino Linotype" w:hAnsi="Palatino Linotype"/>
          <w:sz w:val="24"/>
          <w:szCs w:val="24"/>
        </w:rPr>
        <w:t>повышения управляемости</w:t>
      </w:r>
      <w:r>
        <w:rPr>
          <w:rFonts w:ascii="Palatino Linotype" w:hAnsi="Palatino Linotype"/>
          <w:sz w:val="24"/>
          <w:szCs w:val="24"/>
        </w:rPr>
        <w:t xml:space="preserve"> процесса заказа товаров;</w:t>
      </w:r>
    </w:p>
    <w:p w14:paraId="7CDC66C0" w14:textId="62EB321A" w:rsidR="00171EF1" w:rsidRDefault="00171EF1" w:rsidP="00171EF1">
      <w:pPr>
        <w:pStyle w:val="ad"/>
        <w:widowControl w:val="0"/>
        <w:numPr>
          <w:ilvl w:val="0"/>
          <w:numId w:val="14"/>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снижения зависимости аптечной сети от дистрибьюторского сегмента;</w:t>
      </w:r>
    </w:p>
    <w:p w14:paraId="463F76B6" w14:textId="582D5793" w:rsidR="004207DE" w:rsidRDefault="00171EF1" w:rsidP="00171EF1">
      <w:pPr>
        <w:pStyle w:val="ad"/>
        <w:widowControl w:val="0"/>
        <w:numPr>
          <w:ilvl w:val="0"/>
          <w:numId w:val="14"/>
        </w:numPr>
        <w:autoSpaceDE w:val="0"/>
        <w:autoSpaceDN w:val="0"/>
        <w:adjustRightInd w:val="0"/>
        <w:spacing w:after="0" w:line="240" w:lineRule="auto"/>
        <w:jc w:val="both"/>
        <w:rPr>
          <w:rFonts w:ascii="Palatino Linotype" w:hAnsi="Palatino Linotype"/>
          <w:sz w:val="24"/>
          <w:szCs w:val="24"/>
        </w:rPr>
      </w:pPr>
      <w:r w:rsidRPr="00171EF1">
        <w:rPr>
          <w:rFonts w:ascii="Palatino Linotype" w:hAnsi="Palatino Linotype"/>
          <w:sz w:val="24"/>
          <w:szCs w:val="24"/>
        </w:rPr>
        <w:t>сокращени</w:t>
      </w:r>
      <w:r>
        <w:rPr>
          <w:rFonts w:ascii="Palatino Linotype" w:hAnsi="Palatino Linotype"/>
          <w:sz w:val="24"/>
          <w:szCs w:val="24"/>
        </w:rPr>
        <w:t>я</w:t>
      </w:r>
      <w:r w:rsidRPr="00171EF1">
        <w:rPr>
          <w:rFonts w:ascii="Palatino Linotype" w:hAnsi="Palatino Linotype"/>
          <w:sz w:val="24"/>
          <w:szCs w:val="24"/>
        </w:rPr>
        <w:t xml:space="preserve"> </w:t>
      </w:r>
      <w:proofErr w:type="spellStart"/>
      <w:r w:rsidRPr="00171EF1">
        <w:rPr>
          <w:rFonts w:ascii="Palatino Linotype" w:hAnsi="Palatino Linotype"/>
          <w:sz w:val="24"/>
          <w:szCs w:val="24"/>
        </w:rPr>
        <w:t>дефектуры</w:t>
      </w:r>
      <w:proofErr w:type="spellEnd"/>
      <w:r w:rsidRPr="00171EF1">
        <w:rPr>
          <w:rFonts w:ascii="Palatino Linotype" w:hAnsi="Palatino Linotype"/>
          <w:sz w:val="24"/>
          <w:szCs w:val="24"/>
        </w:rPr>
        <w:t xml:space="preserve"> на уровне точек</w:t>
      </w:r>
      <w:r>
        <w:rPr>
          <w:rFonts w:ascii="Palatino Linotype" w:hAnsi="Palatino Linotype"/>
          <w:sz w:val="24"/>
          <w:szCs w:val="24"/>
        </w:rPr>
        <w:t>;</w:t>
      </w:r>
    </w:p>
    <w:p w14:paraId="28C51269" w14:textId="420D676B" w:rsidR="00171EF1" w:rsidRDefault="00171EF1" w:rsidP="00171EF1">
      <w:pPr>
        <w:pStyle w:val="ad"/>
        <w:widowControl w:val="0"/>
        <w:numPr>
          <w:ilvl w:val="0"/>
          <w:numId w:val="14"/>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увеличения маркетинговых выплат от фармпроизводителей;</w:t>
      </w:r>
    </w:p>
    <w:p w14:paraId="5E857CB0" w14:textId="1ED0BB88" w:rsidR="00171EF1" w:rsidRDefault="00171EF1" w:rsidP="00171EF1">
      <w:pPr>
        <w:pStyle w:val="ad"/>
        <w:widowControl w:val="0"/>
        <w:numPr>
          <w:ilvl w:val="0"/>
          <w:numId w:val="14"/>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возможности создавать запас товара закупленного по низкой стоимости;</w:t>
      </w:r>
    </w:p>
    <w:p w14:paraId="48B713D7" w14:textId="2DC441CC" w:rsidR="00171EF1" w:rsidRPr="00171EF1" w:rsidRDefault="00171EF1" w:rsidP="00171EF1">
      <w:pPr>
        <w:pStyle w:val="ad"/>
        <w:widowControl w:val="0"/>
        <w:numPr>
          <w:ilvl w:val="0"/>
          <w:numId w:val="14"/>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резкого увеличения прибыльности за счет дифференцированного ценообразования (будет показано в следующей статье);</w:t>
      </w:r>
    </w:p>
    <w:p w14:paraId="203F5167" w14:textId="70B73A20" w:rsidR="00171EF1" w:rsidRDefault="00171EF1" w:rsidP="00171EF1">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Разумеется, всех этих задач можно достигнуть только при правильном управлении складом.</w:t>
      </w:r>
    </w:p>
    <w:p w14:paraId="50066C13" w14:textId="46B52477" w:rsidR="00171EF1" w:rsidRDefault="00171EF1" w:rsidP="00171EF1">
      <w:pPr>
        <w:widowControl w:val="0"/>
        <w:autoSpaceDE w:val="0"/>
        <w:autoSpaceDN w:val="0"/>
        <w:adjustRightInd w:val="0"/>
        <w:spacing w:after="0" w:line="240" w:lineRule="auto"/>
        <w:ind w:firstLine="708"/>
        <w:jc w:val="both"/>
        <w:rPr>
          <w:rFonts w:ascii="Palatino Linotype" w:hAnsi="Palatino Linotype"/>
          <w:sz w:val="24"/>
          <w:szCs w:val="24"/>
        </w:rPr>
      </w:pPr>
      <w:r w:rsidRPr="00171EF1">
        <w:rPr>
          <w:rFonts w:ascii="Palatino Linotype" w:hAnsi="Palatino Linotype"/>
          <w:sz w:val="24"/>
          <w:szCs w:val="24"/>
          <w:u w:val="single"/>
        </w:rPr>
        <w:t>Совет:</w:t>
      </w:r>
      <w:r>
        <w:rPr>
          <w:rFonts w:ascii="Palatino Linotype" w:hAnsi="Palatino Linotype"/>
          <w:sz w:val="24"/>
          <w:szCs w:val="24"/>
        </w:rPr>
        <w:t xml:space="preserve"> Наличие склада – это достаточно дорогое удовольствие и далеко не каждая аптечная сеть может его себе позволить. Однако руководство аптечных сетей в состав которых входит более 100 аптек в одном регионе должно задуматься о необходимости создания собственного склада, </w:t>
      </w:r>
      <w:r w:rsidR="00FA1A0D">
        <w:rPr>
          <w:rFonts w:ascii="Palatino Linotype" w:hAnsi="Palatino Linotype"/>
          <w:sz w:val="24"/>
          <w:szCs w:val="24"/>
        </w:rPr>
        <w:t xml:space="preserve">совсем </w:t>
      </w:r>
      <w:r>
        <w:rPr>
          <w:rFonts w:ascii="Palatino Linotype" w:hAnsi="Palatino Linotype"/>
          <w:sz w:val="24"/>
          <w:szCs w:val="24"/>
        </w:rPr>
        <w:t xml:space="preserve">скоро это будет требованием рынка. </w:t>
      </w:r>
    </w:p>
    <w:p w14:paraId="31623DAD" w14:textId="46F341DA" w:rsidR="00171EF1" w:rsidRDefault="00171EF1" w:rsidP="00171EF1">
      <w:pPr>
        <w:widowControl w:val="0"/>
        <w:autoSpaceDE w:val="0"/>
        <w:autoSpaceDN w:val="0"/>
        <w:adjustRightInd w:val="0"/>
        <w:spacing w:after="0" w:line="240" w:lineRule="auto"/>
        <w:ind w:firstLine="708"/>
        <w:jc w:val="both"/>
        <w:rPr>
          <w:rFonts w:ascii="Palatino Linotype" w:hAnsi="Palatino Linotype"/>
          <w:sz w:val="24"/>
          <w:szCs w:val="24"/>
        </w:rPr>
      </w:pPr>
      <w:r w:rsidRPr="00FA1A0D">
        <w:rPr>
          <w:rFonts w:ascii="Palatino Linotype" w:hAnsi="Palatino Linotype"/>
          <w:sz w:val="24"/>
          <w:szCs w:val="24"/>
          <w:u w:val="single"/>
        </w:rPr>
        <w:t>Совет:</w:t>
      </w:r>
      <w:r>
        <w:rPr>
          <w:rFonts w:ascii="Palatino Linotype" w:hAnsi="Palatino Linotype"/>
          <w:sz w:val="24"/>
          <w:szCs w:val="24"/>
        </w:rPr>
        <w:t xml:space="preserve"> </w:t>
      </w:r>
      <w:r w:rsidR="00FA1A0D">
        <w:rPr>
          <w:rFonts w:ascii="Palatino Linotype" w:hAnsi="Palatino Linotype"/>
          <w:sz w:val="24"/>
          <w:szCs w:val="24"/>
        </w:rPr>
        <w:t>а</w:t>
      </w:r>
      <w:r>
        <w:rPr>
          <w:rFonts w:ascii="Palatino Linotype" w:hAnsi="Palatino Linotype"/>
          <w:sz w:val="24"/>
          <w:szCs w:val="24"/>
        </w:rPr>
        <w:t>птечны</w:t>
      </w:r>
      <w:r w:rsidR="00FA1A0D">
        <w:rPr>
          <w:rFonts w:ascii="Palatino Linotype" w:hAnsi="Palatino Linotype"/>
          <w:sz w:val="24"/>
          <w:szCs w:val="24"/>
        </w:rPr>
        <w:t>е</w:t>
      </w:r>
      <w:r>
        <w:rPr>
          <w:rFonts w:ascii="Palatino Linotype" w:hAnsi="Palatino Linotype"/>
          <w:sz w:val="24"/>
          <w:szCs w:val="24"/>
        </w:rPr>
        <w:t xml:space="preserve"> сет</w:t>
      </w:r>
      <w:r w:rsidR="00FA1A0D">
        <w:rPr>
          <w:rFonts w:ascii="Palatino Linotype" w:hAnsi="Palatino Linotype"/>
          <w:sz w:val="24"/>
          <w:szCs w:val="24"/>
        </w:rPr>
        <w:t>и</w:t>
      </w:r>
      <w:r>
        <w:rPr>
          <w:rFonts w:ascii="Palatino Linotype" w:hAnsi="Palatino Linotype"/>
          <w:sz w:val="24"/>
          <w:szCs w:val="24"/>
        </w:rPr>
        <w:t xml:space="preserve">, которые пока не могут позволить себе </w:t>
      </w:r>
      <w:r w:rsidR="00FA1A0D">
        <w:rPr>
          <w:rFonts w:ascii="Palatino Linotype" w:hAnsi="Palatino Linotype"/>
          <w:sz w:val="24"/>
          <w:szCs w:val="24"/>
        </w:rPr>
        <w:t xml:space="preserve">содержание собственного </w:t>
      </w:r>
      <w:r>
        <w:rPr>
          <w:rFonts w:ascii="Palatino Linotype" w:hAnsi="Palatino Linotype"/>
          <w:sz w:val="24"/>
          <w:szCs w:val="24"/>
        </w:rPr>
        <w:t>склад</w:t>
      </w:r>
      <w:r w:rsidR="00FA1A0D">
        <w:rPr>
          <w:rFonts w:ascii="Palatino Linotype" w:hAnsi="Palatino Linotype"/>
          <w:sz w:val="24"/>
          <w:szCs w:val="24"/>
        </w:rPr>
        <w:t xml:space="preserve">а можно порекомендовать правильно централизовать процесс заказа товара и весь заказ проводить через «виртуальный склад». </w:t>
      </w:r>
    </w:p>
    <w:p w14:paraId="54A775FB" w14:textId="184A3401" w:rsidR="00FA1A0D" w:rsidRDefault="00FA1A0D" w:rsidP="00FA1A0D">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К сожалению, в некоторых аптечных сетях наличие склада является не конкурентным преимуществом, а конкурентным недостатком. Простой оценкой эффективности склада является определение доли товара, проходящего через склад. Чем выше эта доля, тем выше управляемость процессом и возможность увеличения прибыльности всей сети.</w:t>
      </w:r>
    </w:p>
    <w:p w14:paraId="7BFEC522" w14:textId="69DBB0C2" w:rsidR="00FA1A0D" w:rsidRDefault="00FA1A0D" w:rsidP="00FA1A0D">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Кстати, внимательный читатель, обратит внимание, что в кризис самыми быстрорастущими игроками на аптечном региональном рынке, являются аптечные сети с собственным складом. </w:t>
      </w:r>
    </w:p>
    <w:p w14:paraId="58C9C91F" w14:textId="77777777" w:rsidR="00FA1A0D" w:rsidRDefault="00FA1A0D" w:rsidP="00FA1A0D">
      <w:pPr>
        <w:widowControl w:val="0"/>
        <w:autoSpaceDE w:val="0"/>
        <w:autoSpaceDN w:val="0"/>
        <w:adjustRightInd w:val="0"/>
        <w:spacing w:after="0" w:line="240" w:lineRule="auto"/>
        <w:ind w:firstLine="708"/>
        <w:jc w:val="both"/>
        <w:rPr>
          <w:rFonts w:ascii="Palatino Linotype" w:hAnsi="Palatino Linotype"/>
          <w:sz w:val="24"/>
          <w:szCs w:val="24"/>
          <w:u w:val="single"/>
        </w:rPr>
      </w:pPr>
    </w:p>
    <w:p w14:paraId="71B9D4EA" w14:textId="77777777" w:rsidR="00FA1A0D" w:rsidRPr="00606B8A" w:rsidRDefault="00FA1A0D" w:rsidP="00FA1A0D">
      <w:pPr>
        <w:widowControl w:val="0"/>
        <w:autoSpaceDE w:val="0"/>
        <w:autoSpaceDN w:val="0"/>
        <w:adjustRightInd w:val="0"/>
        <w:spacing w:after="0" w:line="240" w:lineRule="auto"/>
        <w:ind w:firstLine="708"/>
        <w:jc w:val="both"/>
        <w:rPr>
          <w:rFonts w:ascii="Palatino Linotype" w:hAnsi="Palatino Linotype"/>
          <w:i/>
          <w:iCs/>
          <w:sz w:val="24"/>
          <w:szCs w:val="24"/>
          <w:u w:val="single"/>
        </w:rPr>
      </w:pPr>
      <w:r w:rsidRPr="00606B8A">
        <w:rPr>
          <w:rFonts w:ascii="Palatino Linotype" w:hAnsi="Palatino Linotype"/>
          <w:sz w:val="24"/>
          <w:szCs w:val="24"/>
          <w:u w:val="single"/>
        </w:rPr>
        <w:t>Вопросы для оценки эффективности процедуры:</w:t>
      </w:r>
    </w:p>
    <w:p w14:paraId="3E7ADE9A" w14:textId="4031DB5C" w:rsidR="00FA1A0D" w:rsidRPr="00FA1A0D" w:rsidRDefault="00FA1A0D" w:rsidP="00FA1A0D">
      <w:pPr>
        <w:pStyle w:val="ad"/>
        <w:widowControl w:val="0"/>
        <w:numPr>
          <w:ilvl w:val="0"/>
          <w:numId w:val="17"/>
        </w:numPr>
        <w:autoSpaceDE w:val="0"/>
        <w:autoSpaceDN w:val="0"/>
        <w:adjustRightInd w:val="0"/>
        <w:spacing w:after="0" w:line="240" w:lineRule="auto"/>
        <w:jc w:val="both"/>
        <w:rPr>
          <w:rFonts w:ascii="Palatino Linotype" w:hAnsi="Palatino Linotype"/>
          <w:sz w:val="24"/>
          <w:szCs w:val="24"/>
        </w:rPr>
      </w:pPr>
      <w:r w:rsidRPr="00FA1A0D">
        <w:rPr>
          <w:rFonts w:ascii="Palatino Linotype" w:hAnsi="Palatino Linotype"/>
          <w:sz w:val="24"/>
          <w:szCs w:val="24"/>
        </w:rPr>
        <w:t>100% товара поступает в аптеки через склад</w:t>
      </w:r>
      <w:r w:rsidR="00DD05EC">
        <w:rPr>
          <w:rFonts w:ascii="Palatino Linotype" w:hAnsi="Palatino Linotype"/>
          <w:sz w:val="24"/>
          <w:szCs w:val="24"/>
        </w:rPr>
        <w:t>;</w:t>
      </w:r>
    </w:p>
    <w:p w14:paraId="0ABA9390" w14:textId="53B92E83" w:rsidR="00FA1A0D" w:rsidRPr="00FA1A0D" w:rsidRDefault="00FA1A0D" w:rsidP="00FA1A0D">
      <w:pPr>
        <w:pStyle w:val="ad"/>
        <w:widowControl w:val="0"/>
        <w:numPr>
          <w:ilvl w:val="0"/>
          <w:numId w:val="17"/>
        </w:numPr>
        <w:autoSpaceDE w:val="0"/>
        <w:autoSpaceDN w:val="0"/>
        <w:adjustRightInd w:val="0"/>
        <w:spacing w:after="0" w:line="240" w:lineRule="auto"/>
        <w:jc w:val="both"/>
        <w:rPr>
          <w:rFonts w:ascii="Palatino Linotype" w:hAnsi="Palatino Linotype"/>
          <w:sz w:val="24"/>
          <w:szCs w:val="24"/>
        </w:rPr>
      </w:pPr>
      <w:r w:rsidRPr="00FA1A0D">
        <w:rPr>
          <w:rFonts w:ascii="Palatino Linotype" w:hAnsi="Palatino Linotype"/>
          <w:sz w:val="24"/>
          <w:szCs w:val="24"/>
        </w:rPr>
        <w:t>Большая часть товара поступает через склад</w:t>
      </w:r>
      <w:r w:rsidR="00DD05EC">
        <w:rPr>
          <w:rFonts w:ascii="Palatino Linotype" w:hAnsi="Palatino Linotype"/>
          <w:sz w:val="24"/>
          <w:szCs w:val="24"/>
        </w:rPr>
        <w:t>;</w:t>
      </w:r>
    </w:p>
    <w:p w14:paraId="73EE00CF" w14:textId="023A4C7B" w:rsidR="00171EF1" w:rsidRPr="00DD05EC" w:rsidRDefault="00FA1A0D" w:rsidP="00DD05EC">
      <w:pPr>
        <w:pStyle w:val="ad"/>
        <w:widowControl w:val="0"/>
        <w:numPr>
          <w:ilvl w:val="0"/>
          <w:numId w:val="17"/>
        </w:numPr>
        <w:autoSpaceDE w:val="0"/>
        <w:autoSpaceDN w:val="0"/>
        <w:adjustRightInd w:val="0"/>
        <w:spacing w:after="0" w:line="240" w:lineRule="auto"/>
        <w:jc w:val="both"/>
        <w:rPr>
          <w:rFonts w:ascii="Palatino Linotype" w:hAnsi="Palatino Linotype"/>
          <w:sz w:val="24"/>
          <w:szCs w:val="24"/>
        </w:rPr>
      </w:pPr>
      <w:r w:rsidRPr="00FA1A0D">
        <w:rPr>
          <w:rFonts w:ascii="Palatino Linotype" w:hAnsi="Palatino Linotype"/>
          <w:sz w:val="24"/>
          <w:szCs w:val="24"/>
        </w:rPr>
        <w:t>Склада нет, либо мало используется</w:t>
      </w:r>
      <w:r w:rsidR="00DD05EC">
        <w:rPr>
          <w:rFonts w:ascii="Palatino Linotype" w:hAnsi="Palatino Linotype"/>
          <w:sz w:val="24"/>
          <w:szCs w:val="24"/>
        </w:rPr>
        <w:t>.</w:t>
      </w:r>
    </w:p>
    <w:p w14:paraId="0BBA0933" w14:textId="6253F45D" w:rsidR="004207DE" w:rsidRDefault="00DD05EC" w:rsidP="00DD05EC">
      <w:pPr>
        <w:pStyle w:val="3"/>
      </w:pPr>
      <w:r>
        <w:t>Наличие автозаказа</w:t>
      </w:r>
    </w:p>
    <w:p w14:paraId="643552F3" w14:textId="77777777" w:rsidR="00DD05EC" w:rsidRDefault="00DD05EC" w:rsidP="004207DE">
      <w:pPr>
        <w:widowControl w:val="0"/>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ab/>
        <w:t xml:space="preserve">Автозаказ может правильно работать </w:t>
      </w:r>
      <w:r>
        <w:rPr>
          <w:rFonts w:ascii="Palatino Linotype" w:hAnsi="Palatino Linotype"/>
          <w:b/>
          <w:sz w:val="24"/>
          <w:szCs w:val="24"/>
        </w:rPr>
        <w:t xml:space="preserve">только </w:t>
      </w:r>
      <w:r>
        <w:rPr>
          <w:rFonts w:ascii="Palatino Linotype" w:hAnsi="Palatino Linotype"/>
          <w:sz w:val="24"/>
          <w:szCs w:val="24"/>
        </w:rPr>
        <w:t xml:space="preserve">если унифицирован товарный справочник и определена ассортиментная матрица. </w:t>
      </w:r>
    </w:p>
    <w:p w14:paraId="06986226" w14:textId="79C5C7AD" w:rsidR="00DD05EC" w:rsidRDefault="00DD05EC" w:rsidP="00DD05EC">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Эффективность автозаказа зависит от:</w:t>
      </w:r>
    </w:p>
    <w:p w14:paraId="1EFA0CB2" w14:textId="6DB1431D" w:rsidR="00DD05EC" w:rsidRDefault="00DD05EC" w:rsidP="00DD05EC">
      <w:pPr>
        <w:pStyle w:val="ad"/>
        <w:widowControl w:val="0"/>
        <w:numPr>
          <w:ilvl w:val="0"/>
          <w:numId w:val="18"/>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lastRenderedPageBreak/>
        <w:t>Математического алгоритма автозаказа и его настройки (</w:t>
      </w:r>
      <w:r>
        <w:rPr>
          <w:rFonts w:ascii="Palatino Linotype" w:hAnsi="Palatino Linotype"/>
          <w:sz w:val="24"/>
          <w:szCs w:val="24"/>
          <w:lang w:val="en-US"/>
        </w:rPr>
        <w:t>NB!</w:t>
      </w:r>
      <w:r>
        <w:rPr>
          <w:rFonts w:ascii="Palatino Linotype" w:hAnsi="Palatino Linotype"/>
          <w:sz w:val="24"/>
          <w:szCs w:val="24"/>
        </w:rPr>
        <w:t xml:space="preserve"> Настройки нужно периодически пересматривать);</w:t>
      </w:r>
    </w:p>
    <w:p w14:paraId="4EF680E6" w14:textId="0E52A71F" w:rsidR="00DD05EC" w:rsidRDefault="00DD05EC" w:rsidP="00DD05EC">
      <w:pPr>
        <w:pStyle w:val="ad"/>
        <w:widowControl w:val="0"/>
        <w:numPr>
          <w:ilvl w:val="0"/>
          <w:numId w:val="18"/>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Степени его автономности. Чем чаще «вручную» вмешиваются в процесс автозаказа, тем больше вероятность, что он будет работа</w:t>
      </w:r>
      <w:r w:rsidR="000C41B3">
        <w:rPr>
          <w:rFonts w:ascii="Palatino Linotype" w:hAnsi="Palatino Linotype"/>
          <w:sz w:val="24"/>
          <w:szCs w:val="24"/>
        </w:rPr>
        <w:t>ть не точно;</w:t>
      </w:r>
    </w:p>
    <w:p w14:paraId="316F1A59" w14:textId="261720C1" w:rsidR="000C41B3" w:rsidRDefault="000C41B3" w:rsidP="00DD05EC">
      <w:pPr>
        <w:pStyle w:val="ad"/>
        <w:widowControl w:val="0"/>
        <w:numPr>
          <w:ilvl w:val="0"/>
          <w:numId w:val="18"/>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Иерархического уровня работы автозаказа (чем выше иерархический уровень, тем точнее работа автозаказа, при условии правильной централизации, разумеется);</w:t>
      </w:r>
    </w:p>
    <w:p w14:paraId="06F1D581" w14:textId="38719435" w:rsidR="00DD05EC" w:rsidRPr="00FF5DA5" w:rsidRDefault="00DD05EC" w:rsidP="004207DE">
      <w:pPr>
        <w:pStyle w:val="ad"/>
        <w:widowControl w:val="0"/>
        <w:numPr>
          <w:ilvl w:val="0"/>
          <w:numId w:val="18"/>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Ассортиментной матрицы по которой работает автозаказ.</w:t>
      </w:r>
    </w:p>
    <w:p w14:paraId="600CB3A0" w14:textId="3C4192D1" w:rsidR="00DD05EC" w:rsidRPr="00DD05EC" w:rsidRDefault="00DD05EC" w:rsidP="00FF5DA5">
      <w:pPr>
        <w:widowControl w:val="0"/>
        <w:autoSpaceDE w:val="0"/>
        <w:autoSpaceDN w:val="0"/>
        <w:adjustRightInd w:val="0"/>
        <w:spacing w:after="0" w:line="240" w:lineRule="auto"/>
        <w:ind w:firstLine="708"/>
        <w:jc w:val="both"/>
        <w:rPr>
          <w:rFonts w:ascii="Palatino Linotype" w:hAnsi="Palatino Linotype"/>
          <w:sz w:val="24"/>
          <w:szCs w:val="24"/>
        </w:rPr>
      </w:pPr>
      <w:r w:rsidRPr="00DD05EC">
        <w:rPr>
          <w:rFonts w:ascii="Palatino Linotype" w:hAnsi="Palatino Linotype"/>
          <w:sz w:val="24"/>
          <w:szCs w:val="24"/>
          <w:u w:val="single"/>
        </w:rPr>
        <w:t>Совет:</w:t>
      </w:r>
      <w:r>
        <w:rPr>
          <w:rFonts w:ascii="Palatino Linotype" w:hAnsi="Palatino Linotype"/>
          <w:sz w:val="24"/>
          <w:szCs w:val="24"/>
        </w:rPr>
        <w:t xml:space="preserve"> Если матрицы нет, то автозаказ вообще лучше отключить или исправлять более, чем в 50% случаев. Если матрица есть, но не на весь ассортимент, то автозаказ лучше запускать на ассортиментную матрицу, а товары не вошедшие в неё заказывать в полуавтоматическом режиме. </w:t>
      </w:r>
    </w:p>
    <w:p w14:paraId="7AFF9E46" w14:textId="77777777" w:rsidR="004207DE" w:rsidRDefault="004207DE" w:rsidP="004207DE">
      <w:pPr>
        <w:widowControl w:val="0"/>
        <w:autoSpaceDE w:val="0"/>
        <w:autoSpaceDN w:val="0"/>
        <w:adjustRightInd w:val="0"/>
        <w:spacing w:after="0" w:line="240" w:lineRule="auto"/>
        <w:jc w:val="both"/>
        <w:rPr>
          <w:rFonts w:ascii="Palatino Linotype" w:hAnsi="Palatino Linotype"/>
          <w:sz w:val="24"/>
          <w:szCs w:val="24"/>
        </w:rPr>
      </w:pPr>
    </w:p>
    <w:p w14:paraId="329AA5C7" w14:textId="6F07737A" w:rsidR="00CA01B3" w:rsidRPr="00A91674" w:rsidRDefault="00A91674" w:rsidP="00A91674">
      <w:pPr>
        <w:widowControl w:val="0"/>
        <w:autoSpaceDE w:val="0"/>
        <w:autoSpaceDN w:val="0"/>
        <w:adjustRightInd w:val="0"/>
        <w:spacing w:after="0" w:line="240" w:lineRule="auto"/>
        <w:ind w:firstLine="708"/>
        <w:jc w:val="both"/>
        <w:rPr>
          <w:rFonts w:ascii="Palatino Linotype" w:hAnsi="Palatino Linotype"/>
          <w:i/>
          <w:iCs/>
          <w:sz w:val="24"/>
          <w:szCs w:val="24"/>
          <w:u w:val="single"/>
        </w:rPr>
      </w:pPr>
      <w:r w:rsidRPr="00606B8A">
        <w:rPr>
          <w:rFonts w:ascii="Palatino Linotype" w:hAnsi="Palatino Linotype"/>
          <w:sz w:val="24"/>
          <w:szCs w:val="24"/>
          <w:u w:val="single"/>
        </w:rPr>
        <w:t>Вопросы для оценки эффективности процедуры:</w:t>
      </w:r>
    </w:p>
    <w:p w14:paraId="1804F7AB" w14:textId="3FC03420" w:rsidR="00A91674" w:rsidRPr="00A91674" w:rsidRDefault="00A91674" w:rsidP="00A91674">
      <w:pPr>
        <w:pStyle w:val="ad"/>
        <w:widowControl w:val="0"/>
        <w:numPr>
          <w:ilvl w:val="0"/>
          <w:numId w:val="19"/>
        </w:numPr>
        <w:autoSpaceDE w:val="0"/>
        <w:autoSpaceDN w:val="0"/>
        <w:adjustRightInd w:val="0"/>
        <w:spacing w:after="0" w:line="240" w:lineRule="auto"/>
        <w:jc w:val="both"/>
        <w:rPr>
          <w:rFonts w:ascii="Palatino Linotype" w:hAnsi="Palatino Linotype"/>
          <w:sz w:val="24"/>
          <w:szCs w:val="24"/>
        </w:rPr>
      </w:pPr>
      <w:r w:rsidRPr="00A91674">
        <w:rPr>
          <w:rFonts w:ascii="Palatino Linotype" w:hAnsi="Palatino Linotype"/>
          <w:sz w:val="24"/>
          <w:szCs w:val="24"/>
        </w:rPr>
        <w:t>Для более чем 90% товара, количество определено автозаказом</w:t>
      </w:r>
      <w:r>
        <w:rPr>
          <w:rFonts w:ascii="Palatino Linotype" w:hAnsi="Palatino Linotype"/>
          <w:sz w:val="24"/>
          <w:szCs w:val="24"/>
        </w:rPr>
        <w:t>;</w:t>
      </w:r>
    </w:p>
    <w:p w14:paraId="119E0F6D" w14:textId="1469F3F1" w:rsidR="00A91674" w:rsidRPr="00A91674" w:rsidRDefault="00A91674" w:rsidP="00A91674">
      <w:pPr>
        <w:pStyle w:val="ad"/>
        <w:widowControl w:val="0"/>
        <w:numPr>
          <w:ilvl w:val="0"/>
          <w:numId w:val="19"/>
        </w:numPr>
        <w:autoSpaceDE w:val="0"/>
        <w:autoSpaceDN w:val="0"/>
        <w:adjustRightInd w:val="0"/>
        <w:spacing w:after="0" w:line="240" w:lineRule="auto"/>
        <w:jc w:val="both"/>
        <w:rPr>
          <w:rFonts w:ascii="Palatino Linotype" w:hAnsi="Palatino Linotype"/>
          <w:sz w:val="24"/>
          <w:szCs w:val="24"/>
        </w:rPr>
      </w:pPr>
      <w:r w:rsidRPr="00A91674">
        <w:rPr>
          <w:rFonts w:ascii="Palatino Linotype" w:hAnsi="Palatino Linotype"/>
          <w:sz w:val="24"/>
          <w:szCs w:val="24"/>
        </w:rPr>
        <w:t>Автозаказ есть, но иногда его "правят руками"</w:t>
      </w:r>
      <w:r>
        <w:rPr>
          <w:rFonts w:ascii="Palatino Linotype" w:hAnsi="Palatino Linotype"/>
          <w:sz w:val="24"/>
          <w:szCs w:val="24"/>
        </w:rPr>
        <w:t>;</w:t>
      </w:r>
    </w:p>
    <w:p w14:paraId="77C273D4" w14:textId="0BE612C0" w:rsidR="00A91674" w:rsidRPr="00A91674" w:rsidRDefault="00A91674" w:rsidP="00A91674">
      <w:pPr>
        <w:pStyle w:val="ad"/>
        <w:widowControl w:val="0"/>
        <w:numPr>
          <w:ilvl w:val="0"/>
          <w:numId w:val="19"/>
        </w:numPr>
        <w:autoSpaceDE w:val="0"/>
        <w:autoSpaceDN w:val="0"/>
        <w:adjustRightInd w:val="0"/>
        <w:spacing w:after="0" w:line="240" w:lineRule="auto"/>
        <w:jc w:val="both"/>
        <w:rPr>
          <w:rFonts w:ascii="Palatino Linotype" w:hAnsi="Palatino Linotype"/>
          <w:sz w:val="24"/>
          <w:szCs w:val="24"/>
        </w:rPr>
      </w:pPr>
      <w:r w:rsidRPr="00A91674">
        <w:rPr>
          <w:rFonts w:ascii="Palatino Linotype" w:hAnsi="Palatino Linotype"/>
          <w:sz w:val="24"/>
          <w:szCs w:val="24"/>
        </w:rPr>
        <w:t>Автозаказ работает на уровне сети</w:t>
      </w:r>
      <w:r>
        <w:rPr>
          <w:rFonts w:ascii="Palatino Linotype" w:hAnsi="Palatino Linotype"/>
          <w:sz w:val="24"/>
          <w:szCs w:val="24"/>
        </w:rPr>
        <w:t>;</w:t>
      </w:r>
    </w:p>
    <w:p w14:paraId="79E284CC" w14:textId="4B9C85B8" w:rsidR="00A91674" w:rsidRPr="00A91674" w:rsidRDefault="00A91674" w:rsidP="00A91674">
      <w:pPr>
        <w:pStyle w:val="ad"/>
        <w:widowControl w:val="0"/>
        <w:numPr>
          <w:ilvl w:val="0"/>
          <w:numId w:val="19"/>
        </w:numPr>
        <w:autoSpaceDE w:val="0"/>
        <w:autoSpaceDN w:val="0"/>
        <w:adjustRightInd w:val="0"/>
        <w:spacing w:after="0" w:line="240" w:lineRule="auto"/>
        <w:jc w:val="both"/>
        <w:rPr>
          <w:rFonts w:ascii="Palatino Linotype" w:hAnsi="Palatino Linotype"/>
          <w:sz w:val="24"/>
          <w:szCs w:val="24"/>
        </w:rPr>
      </w:pPr>
      <w:r w:rsidRPr="00A91674">
        <w:rPr>
          <w:rFonts w:ascii="Palatino Linotype" w:hAnsi="Palatino Linotype"/>
          <w:sz w:val="24"/>
          <w:szCs w:val="24"/>
        </w:rPr>
        <w:t>Автозаказ работает на уровне каждой аптеки</w:t>
      </w:r>
      <w:r>
        <w:rPr>
          <w:rFonts w:ascii="Palatino Linotype" w:hAnsi="Palatino Linotype"/>
          <w:sz w:val="24"/>
          <w:szCs w:val="24"/>
        </w:rPr>
        <w:t>;</w:t>
      </w:r>
    </w:p>
    <w:p w14:paraId="4BFD1B37" w14:textId="6180979B" w:rsidR="00711FAC" w:rsidRPr="00711FAC" w:rsidRDefault="00A91674" w:rsidP="00711FAC">
      <w:pPr>
        <w:pStyle w:val="ad"/>
        <w:widowControl w:val="0"/>
        <w:numPr>
          <w:ilvl w:val="0"/>
          <w:numId w:val="19"/>
        </w:numPr>
        <w:autoSpaceDE w:val="0"/>
        <w:autoSpaceDN w:val="0"/>
        <w:adjustRightInd w:val="0"/>
        <w:spacing w:after="0" w:line="240" w:lineRule="auto"/>
        <w:jc w:val="both"/>
        <w:rPr>
          <w:rFonts w:ascii="Palatino Linotype" w:hAnsi="Palatino Linotype"/>
          <w:sz w:val="24"/>
          <w:szCs w:val="24"/>
        </w:rPr>
      </w:pPr>
      <w:r w:rsidRPr="00A91674">
        <w:rPr>
          <w:rFonts w:ascii="Palatino Linotype" w:hAnsi="Palatino Linotype"/>
          <w:sz w:val="24"/>
          <w:szCs w:val="24"/>
        </w:rPr>
        <w:t>Автозаказа нет, либо "правят руками" более чем в 50% случаев</w:t>
      </w:r>
      <w:r>
        <w:rPr>
          <w:rFonts w:ascii="Palatino Linotype" w:hAnsi="Palatino Linotype"/>
          <w:sz w:val="24"/>
          <w:szCs w:val="24"/>
        </w:rPr>
        <w:t xml:space="preserve">. </w:t>
      </w:r>
    </w:p>
    <w:p w14:paraId="4C535419" w14:textId="0CD4E5AB" w:rsidR="00711FAC" w:rsidRDefault="00711FAC" w:rsidP="00711FAC">
      <w:pPr>
        <w:pStyle w:val="3"/>
      </w:pPr>
      <w:r>
        <w:t>Количество уровней принятия решения о заказе</w:t>
      </w:r>
    </w:p>
    <w:p w14:paraId="085A5754" w14:textId="407D4CFA" w:rsidR="00711FAC" w:rsidRDefault="00711FAC" w:rsidP="00711FAC">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Здесь ситуация такая же как при формировании ассортиментной матрицы. Регулирование процедуры заказа товара на 2-ух и более иерархических уровнях резко снижает её эффективность. </w:t>
      </w:r>
    </w:p>
    <w:p w14:paraId="7DCD1A77" w14:textId="77777777" w:rsidR="00711FAC" w:rsidRDefault="00711FAC" w:rsidP="00711FAC">
      <w:pPr>
        <w:widowControl w:val="0"/>
        <w:autoSpaceDE w:val="0"/>
        <w:autoSpaceDN w:val="0"/>
        <w:adjustRightInd w:val="0"/>
        <w:spacing w:after="0" w:line="240" w:lineRule="auto"/>
        <w:ind w:firstLine="708"/>
        <w:jc w:val="both"/>
        <w:rPr>
          <w:rFonts w:ascii="Palatino Linotype" w:hAnsi="Palatino Linotype"/>
          <w:sz w:val="24"/>
          <w:szCs w:val="24"/>
        </w:rPr>
      </w:pPr>
    </w:p>
    <w:p w14:paraId="2F2FC02A" w14:textId="77777777" w:rsidR="00711FAC" w:rsidRPr="00A91674" w:rsidRDefault="00711FAC" w:rsidP="00711FAC">
      <w:pPr>
        <w:widowControl w:val="0"/>
        <w:autoSpaceDE w:val="0"/>
        <w:autoSpaceDN w:val="0"/>
        <w:adjustRightInd w:val="0"/>
        <w:spacing w:after="0" w:line="240" w:lineRule="auto"/>
        <w:ind w:firstLine="708"/>
        <w:jc w:val="both"/>
        <w:rPr>
          <w:rFonts w:ascii="Palatino Linotype" w:hAnsi="Palatino Linotype"/>
          <w:i/>
          <w:iCs/>
          <w:sz w:val="24"/>
          <w:szCs w:val="24"/>
          <w:u w:val="single"/>
        </w:rPr>
      </w:pPr>
      <w:r w:rsidRPr="00606B8A">
        <w:rPr>
          <w:rFonts w:ascii="Palatino Linotype" w:hAnsi="Palatino Linotype"/>
          <w:sz w:val="24"/>
          <w:szCs w:val="24"/>
          <w:u w:val="single"/>
        </w:rPr>
        <w:t>Вопросы для оценки эффективности процедуры:</w:t>
      </w:r>
    </w:p>
    <w:p w14:paraId="55EBDAC1" w14:textId="4FA21879" w:rsidR="00711FAC" w:rsidRPr="00A91674" w:rsidRDefault="00711FAC" w:rsidP="00711FAC">
      <w:pPr>
        <w:pStyle w:val="ad"/>
        <w:widowControl w:val="0"/>
        <w:numPr>
          <w:ilvl w:val="0"/>
          <w:numId w:val="19"/>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Количество уровней принятия решений о заказе более 2-ух</w:t>
      </w:r>
      <w:r>
        <w:rPr>
          <w:rFonts w:ascii="Palatino Linotype" w:hAnsi="Palatino Linotype"/>
          <w:sz w:val="24"/>
          <w:szCs w:val="24"/>
        </w:rPr>
        <w:t>;</w:t>
      </w:r>
    </w:p>
    <w:p w14:paraId="2A775617" w14:textId="76533F06" w:rsidR="00711FAC" w:rsidRPr="00A91674" w:rsidRDefault="00711FAC" w:rsidP="00711FAC">
      <w:pPr>
        <w:pStyle w:val="ad"/>
        <w:widowControl w:val="0"/>
        <w:numPr>
          <w:ilvl w:val="0"/>
          <w:numId w:val="19"/>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 xml:space="preserve">Количество уровней принятия решений о заказе </w:t>
      </w:r>
      <w:r>
        <w:rPr>
          <w:rFonts w:ascii="Palatino Linotype" w:hAnsi="Palatino Linotype"/>
          <w:sz w:val="24"/>
          <w:szCs w:val="24"/>
        </w:rPr>
        <w:t>менее</w:t>
      </w:r>
      <w:r>
        <w:rPr>
          <w:rFonts w:ascii="Palatino Linotype" w:hAnsi="Palatino Linotype"/>
          <w:sz w:val="24"/>
          <w:szCs w:val="24"/>
        </w:rPr>
        <w:t xml:space="preserve"> 2-ух;</w:t>
      </w:r>
    </w:p>
    <w:p w14:paraId="073C011C" w14:textId="5CDB09F8" w:rsidR="00711FAC" w:rsidRDefault="00711FAC" w:rsidP="00711FAC">
      <w:pPr>
        <w:widowControl w:val="0"/>
        <w:autoSpaceDE w:val="0"/>
        <w:autoSpaceDN w:val="0"/>
        <w:adjustRightInd w:val="0"/>
        <w:spacing w:after="0" w:line="240" w:lineRule="auto"/>
        <w:jc w:val="both"/>
        <w:rPr>
          <w:rFonts w:ascii="Palatino Linotype" w:hAnsi="Palatino Linotype"/>
          <w:sz w:val="24"/>
          <w:szCs w:val="24"/>
        </w:rPr>
      </w:pPr>
    </w:p>
    <w:p w14:paraId="3170CA33" w14:textId="4BB12B72" w:rsidR="00C07CF9" w:rsidRDefault="00C07CF9" w:rsidP="00C07CF9">
      <w:pPr>
        <w:pStyle w:val="3"/>
      </w:pPr>
      <w:r w:rsidRPr="00C07CF9">
        <w:t>Возможность контролировать неснижаемый остаток для выбранной ассортиментной матрицы</w:t>
      </w:r>
    </w:p>
    <w:p w14:paraId="66DC966B" w14:textId="2E9B3936" w:rsidR="00C07CF9" w:rsidRDefault="00A1617A" w:rsidP="00711FAC">
      <w:pPr>
        <w:widowControl w:val="0"/>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ab/>
        <w:t xml:space="preserve">Умение контролировать неснижаемые остаток </w:t>
      </w:r>
      <w:r>
        <w:rPr>
          <w:rFonts w:ascii="Palatino Linotype" w:hAnsi="Palatino Linotype"/>
          <w:b/>
          <w:sz w:val="24"/>
          <w:szCs w:val="24"/>
        </w:rPr>
        <w:t>для выбранной ассортиментной матрицы</w:t>
      </w:r>
      <w:r>
        <w:rPr>
          <w:rFonts w:ascii="Palatino Linotype" w:hAnsi="Palatino Linotype"/>
          <w:sz w:val="24"/>
          <w:szCs w:val="24"/>
        </w:rPr>
        <w:t xml:space="preserve"> позволяет аптечной сети снизить потери от </w:t>
      </w:r>
      <w:proofErr w:type="spellStart"/>
      <w:r>
        <w:rPr>
          <w:rFonts w:ascii="Palatino Linotype" w:hAnsi="Palatino Linotype"/>
          <w:sz w:val="24"/>
          <w:szCs w:val="24"/>
        </w:rPr>
        <w:t>дефектуры</w:t>
      </w:r>
      <w:proofErr w:type="spellEnd"/>
      <w:r>
        <w:rPr>
          <w:rFonts w:ascii="Palatino Linotype" w:hAnsi="Palatino Linotype"/>
          <w:sz w:val="24"/>
          <w:szCs w:val="24"/>
        </w:rPr>
        <w:t xml:space="preserve">, увеличить управляемость продаж, улучшить статистику, повысить возможность выполнения маркетинговых договоров с фармпроизводителями. </w:t>
      </w:r>
    </w:p>
    <w:p w14:paraId="37837730" w14:textId="66F34DC2" w:rsidR="00C07CF9" w:rsidRDefault="00A1617A" w:rsidP="00711FAC">
      <w:pPr>
        <w:widowControl w:val="0"/>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ab/>
        <w:t>Аптечная сеть может контролировать неснижаемый остаток по ассортиментной матриц</w:t>
      </w:r>
      <w:r w:rsidR="00B150BC">
        <w:rPr>
          <w:rFonts w:ascii="Palatino Linotype" w:hAnsi="Palatino Linotype"/>
          <w:sz w:val="24"/>
          <w:szCs w:val="24"/>
        </w:rPr>
        <w:t>е</w:t>
      </w:r>
      <w:r>
        <w:rPr>
          <w:rFonts w:ascii="Palatino Linotype" w:hAnsi="Palatino Linotype"/>
          <w:sz w:val="24"/>
          <w:szCs w:val="24"/>
        </w:rPr>
        <w:t xml:space="preserve"> только в случае если </w:t>
      </w:r>
      <w:r w:rsidR="00B150BC">
        <w:rPr>
          <w:rFonts w:ascii="Palatino Linotype" w:hAnsi="Palatino Linotype"/>
          <w:sz w:val="24"/>
          <w:szCs w:val="24"/>
        </w:rPr>
        <w:t xml:space="preserve">выполнены все перечисленные выше пункты. </w:t>
      </w:r>
    </w:p>
    <w:p w14:paraId="1EFAF61A" w14:textId="77777777" w:rsidR="00B150BC" w:rsidRDefault="00B150BC" w:rsidP="00B150BC">
      <w:pPr>
        <w:widowControl w:val="0"/>
        <w:autoSpaceDE w:val="0"/>
        <w:autoSpaceDN w:val="0"/>
        <w:adjustRightInd w:val="0"/>
        <w:spacing w:after="0" w:line="240" w:lineRule="auto"/>
        <w:ind w:firstLine="708"/>
        <w:jc w:val="both"/>
        <w:rPr>
          <w:rFonts w:ascii="Palatino Linotype" w:hAnsi="Palatino Linotype"/>
          <w:sz w:val="24"/>
          <w:szCs w:val="24"/>
          <w:u w:val="single"/>
        </w:rPr>
      </w:pPr>
    </w:p>
    <w:p w14:paraId="65B835C2" w14:textId="77777777" w:rsidR="00B150BC" w:rsidRPr="00A91674" w:rsidRDefault="00B150BC" w:rsidP="00B150BC">
      <w:pPr>
        <w:widowControl w:val="0"/>
        <w:autoSpaceDE w:val="0"/>
        <w:autoSpaceDN w:val="0"/>
        <w:adjustRightInd w:val="0"/>
        <w:spacing w:after="0" w:line="240" w:lineRule="auto"/>
        <w:ind w:firstLine="708"/>
        <w:jc w:val="both"/>
        <w:rPr>
          <w:rFonts w:ascii="Palatino Linotype" w:hAnsi="Palatino Linotype"/>
          <w:i/>
          <w:iCs/>
          <w:sz w:val="24"/>
          <w:szCs w:val="24"/>
          <w:u w:val="single"/>
        </w:rPr>
      </w:pPr>
      <w:r w:rsidRPr="00606B8A">
        <w:rPr>
          <w:rFonts w:ascii="Palatino Linotype" w:hAnsi="Palatino Linotype"/>
          <w:sz w:val="24"/>
          <w:szCs w:val="24"/>
          <w:u w:val="single"/>
        </w:rPr>
        <w:t>Вопросы для оценки эффективности процедуры:</w:t>
      </w:r>
    </w:p>
    <w:p w14:paraId="018392A4" w14:textId="14C98F7C" w:rsidR="00C07CF9" w:rsidRPr="00C07CF9" w:rsidRDefault="00B150BC" w:rsidP="00C07CF9">
      <w:pPr>
        <w:pStyle w:val="ad"/>
        <w:widowControl w:val="0"/>
        <w:numPr>
          <w:ilvl w:val="0"/>
          <w:numId w:val="20"/>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 xml:space="preserve">Аптечная сеть способна контролировать неснижаемый остаток для выбранной </w:t>
      </w:r>
      <w:r>
        <w:rPr>
          <w:rFonts w:ascii="Palatino Linotype" w:hAnsi="Palatino Linotype"/>
          <w:sz w:val="24"/>
          <w:szCs w:val="24"/>
        </w:rPr>
        <w:lastRenderedPageBreak/>
        <w:t xml:space="preserve">ассортиментной матрицы, процедура </w:t>
      </w:r>
      <w:r w:rsidR="00C07CF9" w:rsidRPr="00C07CF9">
        <w:rPr>
          <w:rFonts w:ascii="Palatino Linotype" w:hAnsi="Palatino Linotype"/>
          <w:sz w:val="24"/>
          <w:szCs w:val="24"/>
        </w:rPr>
        <w:t>работает автоматически</w:t>
      </w:r>
    </w:p>
    <w:p w14:paraId="2F9D3C13" w14:textId="07564FB9" w:rsidR="00C07CF9" w:rsidRPr="00C07CF9" w:rsidRDefault="00B150BC" w:rsidP="00C07CF9">
      <w:pPr>
        <w:pStyle w:val="ad"/>
        <w:widowControl w:val="0"/>
        <w:numPr>
          <w:ilvl w:val="0"/>
          <w:numId w:val="20"/>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Возможность контролировать неснижаемый остаток есть</w:t>
      </w:r>
      <w:r w:rsidR="00C07CF9" w:rsidRPr="00C07CF9">
        <w:rPr>
          <w:rFonts w:ascii="Palatino Linotype" w:hAnsi="Palatino Linotype"/>
          <w:sz w:val="24"/>
          <w:szCs w:val="24"/>
        </w:rPr>
        <w:t xml:space="preserve">, </w:t>
      </w:r>
      <w:r>
        <w:rPr>
          <w:rFonts w:ascii="Palatino Linotype" w:hAnsi="Palatino Linotype"/>
          <w:sz w:val="24"/>
          <w:szCs w:val="24"/>
        </w:rPr>
        <w:t>необходимо</w:t>
      </w:r>
      <w:r w:rsidR="00C07CF9" w:rsidRPr="00C07CF9">
        <w:rPr>
          <w:rFonts w:ascii="Palatino Linotype" w:hAnsi="Palatino Linotype"/>
          <w:sz w:val="24"/>
          <w:szCs w:val="24"/>
        </w:rPr>
        <w:t xml:space="preserve"> контролировать вручную</w:t>
      </w:r>
      <w:r>
        <w:rPr>
          <w:rFonts w:ascii="Palatino Linotype" w:hAnsi="Palatino Linotype"/>
          <w:sz w:val="24"/>
          <w:szCs w:val="24"/>
        </w:rPr>
        <w:t>;</w:t>
      </w:r>
    </w:p>
    <w:p w14:paraId="3E167BF8" w14:textId="64A4D1DE" w:rsidR="00C07CF9" w:rsidRPr="00C07CF9" w:rsidRDefault="00B150BC" w:rsidP="00C07CF9">
      <w:pPr>
        <w:pStyle w:val="ad"/>
        <w:widowControl w:val="0"/>
        <w:numPr>
          <w:ilvl w:val="0"/>
          <w:numId w:val="20"/>
        </w:num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 xml:space="preserve">Возможности нет. </w:t>
      </w:r>
    </w:p>
    <w:p w14:paraId="5AAFF0F8" w14:textId="77777777" w:rsidR="00C07CF9" w:rsidRPr="00711FAC" w:rsidRDefault="00C07CF9" w:rsidP="00711FAC">
      <w:pPr>
        <w:widowControl w:val="0"/>
        <w:autoSpaceDE w:val="0"/>
        <w:autoSpaceDN w:val="0"/>
        <w:adjustRightInd w:val="0"/>
        <w:spacing w:after="0" w:line="240" w:lineRule="auto"/>
        <w:jc w:val="both"/>
        <w:rPr>
          <w:rFonts w:ascii="Palatino Linotype" w:hAnsi="Palatino Linotype"/>
          <w:sz w:val="24"/>
          <w:szCs w:val="24"/>
        </w:rPr>
      </w:pPr>
    </w:p>
    <w:p w14:paraId="4809E073" w14:textId="77777777" w:rsidR="00711FAC" w:rsidRDefault="00711FAC" w:rsidP="0040225A">
      <w:pPr>
        <w:widowControl w:val="0"/>
        <w:autoSpaceDE w:val="0"/>
        <w:autoSpaceDN w:val="0"/>
        <w:adjustRightInd w:val="0"/>
        <w:spacing w:after="0" w:line="240" w:lineRule="auto"/>
        <w:ind w:firstLine="708"/>
        <w:jc w:val="both"/>
        <w:rPr>
          <w:rFonts w:ascii="Palatino Linotype" w:hAnsi="Palatino Linotype"/>
          <w:sz w:val="24"/>
          <w:szCs w:val="24"/>
        </w:rPr>
      </w:pPr>
    </w:p>
    <w:p w14:paraId="3DF482F4" w14:textId="77777777" w:rsidR="00711FAC" w:rsidRDefault="00711FAC" w:rsidP="0040225A">
      <w:pPr>
        <w:widowControl w:val="0"/>
        <w:autoSpaceDE w:val="0"/>
        <w:autoSpaceDN w:val="0"/>
        <w:adjustRightInd w:val="0"/>
        <w:spacing w:after="0" w:line="240" w:lineRule="auto"/>
        <w:ind w:firstLine="708"/>
        <w:jc w:val="both"/>
        <w:rPr>
          <w:rFonts w:ascii="Palatino Linotype" w:hAnsi="Palatino Linotype"/>
          <w:sz w:val="24"/>
          <w:szCs w:val="24"/>
        </w:rPr>
      </w:pPr>
    </w:p>
    <w:p w14:paraId="6850A90C" w14:textId="77777777" w:rsidR="00711FAC" w:rsidRDefault="00711FAC" w:rsidP="0040225A">
      <w:pPr>
        <w:widowControl w:val="0"/>
        <w:autoSpaceDE w:val="0"/>
        <w:autoSpaceDN w:val="0"/>
        <w:adjustRightInd w:val="0"/>
        <w:spacing w:after="0" w:line="240" w:lineRule="auto"/>
        <w:ind w:firstLine="708"/>
        <w:jc w:val="both"/>
        <w:rPr>
          <w:rFonts w:ascii="Palatino Linotype" w:hAnsi="Palatino Linotype"/>
          <w:sz w:val="24"/>
          <w:szCs w:val="24"/>
        </w:rPr>
      </w:pPr>
    </w:p>
    <w:p w14:paraId="79722C77" w14:textId="0AC7EDE0" w:rsidR="00711FAC" w:rsidRDefault="00D33BF5" w:rsidP="00D33BF5">
      <w:pPr>
        <w:pStyle w:val="2"/>
      </w:pPr>
      <w:r>
        <w:t>Выводы по процессу формирования ассортимента и заказа товара</w:t>
      </w:r>
    </w:p>
    <w:p w14:paraId="2C20BBC8" w14:textId="6CF6F523" w:rsidR="00711FAC" w:rsidRDefault="00854B89" w:rsidP="0040225A">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Процесс формирования ассортимента и заказа товаров является первым в потоке основных процессов: (формирование ассортимента –&gt; ценообразование </w:t>
      </w:r>
      <w:r>
        <w:rPr>
          <w:rFonts w:ascii="Palatino Linotype" w:hAnsi="Palatino Linotype"/>
          <w:sz w:val="24"/>
          <w:szCs w:val="24"/>
        </w:rPr>
        <w:t>–&gt;</w:t>
      </w:r>
      <w:r>
        <w:rPr>
          <w:rFonts w:ascii="Palatino Linotype" w:hAnsi="Palatino Linotype"/>
          <w:sz w:val="24"/>
          <w:szCs w:val="24"/>
        </w:rPr>
        <w:t xml:space="preserve"> продажа) и от эффективности его организации зависит эффективность всех последующих процессов. </w:t>
      </w:r>
    </w:p>
    <w:p w14:paraId="79E0573B" w14:textId="4AA92B83" w:rsidR="00854B89" w:rsidRDefault="00854B89" w:rsidP="0040225A">
      <w:pPr>
        <w:widowControl w:val="0"/>
        <w:autoSpaceDE w:val="0"/>
        <w:autoSpaceDN w:val="0"/>
        <w:adjustRightInd w:val="0"/>
        <w:spacing w:after="0" w:line="240" w:lineRule="auto"/>
        <w:ind w:firstLine="708"/>
        <w:jc w:val="both"/>
        <w:rPr>
          <w:rFonts w:ascii="Palatino Linotype" w:hAnsi="Palatino Linotype"/>
          <w:sz w:val="24"/>
          <w:szCs w:val="24"/>
        </w:rPr>
      </w:pPr>
      <w:r>
        <w:rPr>
          <w:rFonts w:ascii="Palatino Linotype" w:hAnsi="Palatino Linotype"/>
          <w:sz w:val="24"/>
          <w:szCs w:val="24"/>
        </w:rPr>
        <w:t xml:space="preserve">Следует понимать, что «усиление/улучшение» одного из последующих процессов не сможет компенсировать недостатки процесса формирования ассортимента. </w:t>
      </w:r>
    </w:p>
    <w:p w14:paraId="2E7F74F6" w14:textId="63C01CF9" w:rsidR="00854B89" w:rsidRDefault="00854B89" w:rsidP="0040225A">
      <w:pPr>
        <w:widowControl w:val="0"/>
        <w:autoSpaceDE w:val="0"/>
        <w:autoSpaceDN w:val="0"/>
        <w:adjustRightInd w:val="0"/>
        <w:spacing w:after="0" w:line="240" w:lineRule="auto"/>
        <w:ind w:firstLine="708"/>
        <w:jc w:val="both"/>
        <w:rPr>
          <w:rFonts w:ascii="Palatino Linotype" w:hAnsi="Palatino Linotype"/>
          <w:sz w:val="24"/>
          <w:szCs w:val="24"/>
        </w:rPr>
      </w:pPr>
      <w:r w:rsidRPr="00854B89">
        <w:rPr>
          <w:rFonts w:ascii="Palatino Linotype" w:hAnsi="Palatino Linotype"/>
          <w:sz w:val="24"/>
          <w:szCs w:val="24"/>
        </w:rPr>
        <w:t>Говоря языком метафоры, если у Вас есть 3 ёмкости по 1 литру каждая, то в сумме Вы не можете налить больше 3 литров воды. И если хоть в одной из ёмкостей будет налито меньше литра, то это значит, что Вы не сможете «компенсировать» это, налив больше воды в две другие ёмкости. Так и здесь: если в аптеке не идеальный ассортимент, то, следуя описанной выше стратегии, этот недостаток нельзя преодолеть лучше</w:t>
      </w:r>
      <w:r>
        <w:rPr>
          <w:rFonts w:ascii="Palatino Linotype" w:hAnsi="Palatino Linotype"/>
          <w:sz w:val="24"/>
          <w:szCs w:val="24"/>
        </w:rPr>
        <w:t xml:space="preserve">й организацией других процессов и даже самый замечательный фармацевт не сможет увеличить продажи товара, который в данный момент находится в </w:t>
      </w:r>
      <w:proofErr w:type="spellStart"/>
      <w:r>
        <w:rPr>
          <w:rFonts w:ascii="Palatino Linotype" w:hAnsi="Palatino Linotype"/>
          <w:sz w:val="24"/>
          <w:szCs w:val="24"/>
        </w:rPr>
        <w:t>дефектуре</w:t>
      </w:r>
      <w:proofErr w:type="spellEnd"/>
      <w:r>
        <w:rPr>
          <w:rFonts w:ascii="Palatino Linotype" w:hAnsi="Palatino Linotype"/>
          <w:sz w:val="24"/>
          <w:szCs w:val="24"/>
        </w:rPr>
        <w:t xml:space="preserve">. </w:t>
      </w:r>
    </w:p>
    <w:p w14:paraId="7ED0A685" w14:textId="77777777" w:rsidR="00711FAC" w:rsidRDefault="00711FAC" w:rsidP="0040225A">
      <w:pPr>
        <w:widowControl w:val="0"/>
        <w:autoSpaceDE w:val="0"/>
        <w:autoSpaceDN w:val="0"/>
        <w:adjustRightInd w:val="0"/>
        <w:spacing w:after="0" w:line="240" w:lineRule="auto"/>
        <w:ind w:firstLine="708"/>
        <w:jc w:val="both"/>
        <w:rPr>
          <w:rFonts w:ascii="Palatino Linotype" w:hAnsi="Palatino Linotype"/>
          <w:sz w:val="24"/>
          <w:szCs w:val="24"/>
        </w:rPr>
      </w:pPr>
    </w:p>
    <w:p w14:paraId="4C408E72" w14:textId="77777777" w:rsidR="00D33BF5" w:rsidRDefault="00D33BF5" w:rsidP="0040225A">
      <w:pPr>
        <w:widowControl w:val="0"/>
        <w:autoSpaceDE w:val="0"/>
        <w:autoSpaceDN w:val="0"/>
        <w:adjustRightInd w:val="0"/>
        <w:spacing w:after="0" w:line="240" w:lineRule="auto"/>
        <w:ind w:firstLine="708"/>
        <w:jc w:val="both"/>
        <w:rPr>
          <w:rFonts w:ascii="Palatino Linotype" w:hAnsi="Palatino Linotype"/>
          <w:sz w:val="24"/>
          <w:szCs w:val="24"/>
        </w:rPr>
      </w:pPr>
    </w:p>
    <w:p w14:paraId="63A5895F" w14:textId="77777777" w:rsidR="00D33BF5" w:rsidRPr="00BE4EB5" w:rsidRDefault="00D33BF5" w:rsidP="0040225A">
      <w:pPr>
        <w:widowControl w:val="0"/>
        <w:autoSpaceDE w:val="0"/>
        <w:autoSpaceDN w:val="0"/>
        <w:adjustRightInd w:val="0"/>
        <w:spacing w:after="0" w:line="240" w:lineRule="auto"/>
        <w:ind w:firstLine="708"/>
        <w:jc w:val="both"/>
        <w:rPr>
          <w:rFonts w:ascii="Palatino Linotype" w:hAnsi="Palatino Linotype"/>
          <w:sz w:val="24"/>
          <w:szCs w:val="24"/>
        </w:rPr>
      </w:pPr>
    </w:p>
    <w:p w14:paraId="2591255E" w14:textId="27CAE9E6" w:rsidR="00711FAC" w:rsidRPr="00BE4EB5" w:rsidRDefault="00D33BF5" w:rsidP="00D33BF5">
      <w:pPr>
        <w:widowControl w:val="0"/>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______</w:t>
      </w:r>
    </w:p>
    <w:p w14:paraId="4C9A6E09" w14:textId="717781A1" w:rsidR="00D33BF5" w:rsidRPr="00D33BF5" w:rsidRDefault="00D33BF5" w:rsidP="00F77B3B">
      <w:pPr>
        <w:widowControl w:val="0"/>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vertAlign w:val="superscript"/>
        </w:rPr>
        <w:t>1</w:t>
      </w:r>
      <w:r>
        <w:rPr>
          <w:rFonts w:ascii="Palatino Linotype" w:hAnsi="Palatino Linotype"/>
          <w:sz w:val="24"/>
          <w:szCs w:val="24"/>
        </w:rPr>
        <w:t xml:space="preserve"> Лисовский П. Матрица ценообразования // Фармацевтический Вестник №16 (809), май 2015</w:t>
      </w:r>
    </w:p>
    <w:p w14:paraId="728597B4" w14:textId="0F112522" w:rsidR="00B412C4" w:rsidRPr="00B412C4" w:rsidRDefault="00B412C4" w:rsidP="00F77B3B">
      <w:pPr>
        <w:widowControl w:val="0"/>
        <w:autoSpaceDE w:val="0"/>
        <w:autoSpaceDN w:val="0"/>
        <w:adjustRightInd w:val="0"/>
        <w:spacing w:after="0" w:line="240" w:lineRule="auto"/>
        <w:jc w:val="both"/>
        <w:rPr>
          <w:rFonts w:ascii="Palatino Linotype" w:hAnsi="Palatino Linotype"/>
          <w:sz w:val="24"/>
          <w:szCs w:val="24"/>
          <w:lang w:val="en-US"/>
        </w:rPr>
      </w:pPr>
      <w:r w:rsidRPr="00B412C4">
        <w:rPr>
          <w:rFonts w:ascii="Palatino Linotype" w:hAnsi="Palatino Linotype"/>
          <w:sz w:val="24"/>
          <w:szCs w:val="24"/>
          <w:vertAlign w:val="superscript"/>
        </w:rPr>
        <w:t>2</w:t>
      </w:r>
      <w:r w:rsidR="00F77B3B">
        <w:rPr>
          <w:rFonts w:ascii="Palatino Linotype" w:hAnsi="Palatino Linotype"/>
          <w:sz w:val="24"/>
          <w:szCs w:val="24"/>
        </w:rPr>
        <w:t xml:space="preserve"> </w:t>
      </w:r>
      <w:r>
        <w:rPr>
          <w:rFonts w:ascii="Palatino Linotype" w:hAnsi="Palatino Linotype"/>
          <w:sz w:val="24"/>
          <w:szCs w:val="24"/>
        </w:rPr>
        <w:t>Лисовский П. База знаний, ценообразование // www.LisovskiyP.com</w:t>
      </w:r>
    </w:p>
    <w:p w14:paraId="1C8612A6" w14:textId="05A6E9FA" w:rsidR="00F77B3B" w:rsidRPr="008652B0" w:rsidRDefault="00B412C4" w:rsidP="00F77B3B">
      <w:pPr>
        <w:widowControl w:val="0"/>
        <w:autoSpaceDE w:val="0"/>
        <w:autoSpaceDN w:val="0"/>
        <w:adjustRightInd w:val="0"/>
        <w:spacing w:after="0" w:line="240" w:lineRule="auto"/>
        <w:jc w:val="both"/>
        <w:rPr>
          <w:rFonts w:ascii="Palatino Linotype" w:hAnsi="Palatino Linotype"/>
          <w:sz w:val="24"/>
          <w:szCs w:val="24"/>
        </w:rPr>
      </w:pPr>
      <w:r w:rsidRPr="00B412C4">
        <w:rPr>
          <w:rFonts w:ascii="Palatino Linotype" w:hAnsi="Palatino Linotype"/>
          <w:sz w:val="24"/>
          <w:szCs w:val="24"/>
          <w:vertAlign w:val="superscript"/>
        </w:rPr>
        <w:t>3</w:t>
      </w:r>
      <w:r>
        <w:rPr>
          <w:rFonts w:ascii="Palatino Linotype" w:hAnsi="Palatino Linotype"/>
          <w:sz w:val="24"/>
          <w:szCs w:val="24"/>
        </w:rPr>
        <w:t xml:space="preserve"> </w:t>
      </w:r>
      <w:r w:rsidR="00F77B3B">
        <w:rPr>
          <w:rFonts w:ascii="Palatino Linotype" w:hAnsi="Palatino Linotype"/>
          <w:sz w:val="24"/>
          <w:szCs w:val="24"/>
        </w:rPr>
        <w:t>подтверждение этого тезиса можно найти в статье</w:t>
      </w:r>
      <w:r w:rsidR="001B6D4A">
        <w:rPr>
          <w:rFonts w:ascii="Palatino Linotype" w:hAnsi="Palatino Linotype"/>
          <w:sz w:val="24"/>
          <w:szCs w:val="24"/>
        </w:rPr>
        <w:t xml:space="preserve"> </w:t>
      </w:r>
      <w:proofErr w:type="spellStart"/>
      <w:r w:rsidR="001B6D4A">
        <w:rPr>
          <w:rFonts w:ascii="Palatino Linotype" w:hAnsi="Palatino Linotype"/>
          <w:sz w:val="24"/>
          <w:szCs w:val="24"/>
        </w:rPr>
        <w:t>Жеребцова</w:t>
      </w:r>
      <w:proofErr w:type="spellEnd"/>
      <w:r w:rsidR="001B6D4A">
        <w:rPr>
          <w:rFonts w:ascii="Palatino Linotype" w:hAnsi="Palatino Linotype"/>
          <w:sz w:val="24"/>
          <w:szCs w:val="24"/>
        </w:rPr>
        <w:t xml:space="preserve"> О., Калмыкова А. </w:t>
      </w:r>
      <w:r w:rsidR="00584F13">
        <w:rPr>
          <w:rFonts w:ascii="Palatino Linotype" w:hAnsi="Palatino Linotype"/>
          <w:sz w:val="24"/>
          <w:szCs w:val="24"/>
        </w:rPr>
        <w:t xml:space="preserve">Ядро и цепь // Фармацевтический Вестник, июнь 2016 </w:t>
      </w:r>
      <w:r>
        <w:rPr>
          <w:rFonts w:ascii="Palatino Linotype" w:hAnsi="Palatino Linotype"/>
          <w:sz w:val="24"/>
          <w:szCs w:val="24"/>
        </w:rPr>
        <w:t xml:space="preserve"> </w:t>
      </w:r>
    </w:p>
    <w:p w14:paraId="3543F467" w14:textId="7E664427" w:rsidR="008D636B" w:rsidRDefault="008D636B">
      <w:pPr>
        <w:sectPr w:rsidR="008D636B" w:rsidSect="0063610A">
          <w:headerReference w:type="default" r:id="rId12"/>
          <w:footerReference w:type="default" r:id="rId13"/>
          <w:pgSz w:w="11906" w:h="16838"/>
          <w:pgMar w:top="1134" w:right="1134" w:bottom="1134" w:left="1134" w:header="709" w:footer="709" w:gutter="0"/>
          <w:cols w:space="708"/>
          <w:titlePg/>
          <w:docGrid w:linePitch="360"/>
        </w:sectPr>
      </w:pPr>
    </w:p>
    <w:tbl>
      <w:tblPr>
        <w:tblStyle w:val="af6"/>
        <w:tblW w:w="11907" w:type="dxa"/>
        <w:tblInd w:w="-1026" w:type="dxa"/>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shd w:val="clear" w:color="auto" w:fill="FFFAE1"/>
        <w:tblLook w:val="04A0" w:firstRow="1" w:lastRow="0" w:firstColumn="1" w:lastColumn="0" w:noHBand="0" w:noVBand="1"/>
      </w:tblPr>
      <w:tblGrid>
        <w:gridCol w:w="11907"/>
      </w:tblGrid>
      <w:tr w:rsidR="008D636B" w:rsidRPr="00321A26" w14:paraId="2424D512" w14:textId="77777777" w:rsidTr="008D636B">
        <w:tc>
          <w:tcPr>
            <w:tcW w:w="11907" w:type="dxa"/>
            <w:tcBorders>
              <w:top w:val="single" w:sz="12" w:space="0" w:color="808080"/>
            </w:tcBorders>
            <w:shd w:val="clear" w:color="auto" w:fill="FFFAE1"/>
          </w:tcPr>
          <w:p w14:paraId="079F71AF" w14:textId="77777777" w:rsidR="008D636B" w:rsidRDefault="008D636B" w:rsidP="008D636B">
            <w:pPr>
              <w:jc w:val="center"/>
              <w:rPr>
                <w:b/>
                <w:bCs/>
              </w:rPr>
            </w:pPr>
          </w:p>
          <w:p w14:paraId="0AD90511" w14:textId="77777777" w:rsidR="008D636B" w:rsidRPr="00893BB5" w:rsidRDefault="008D636B" w:rsidP="008D636B">
            <w:pPr>
              <w:jc w:val="center"/>
              <w:rPr>
                <w:rFonts w:ascii="Palatino Linotype" w:hAnsi="Palatino Linotype"/>
              </w:rPr>
            </w:pPr>
            <w:r w:rsidRPr="00893BB5">
              <w:rPr>
                <w:rFonts w:ascii="Palatino Linotype" w:hAnsi="Palatino Linotype"/>
                <w:b/>
                <w:bCs/>
              </w:rPr>
              <w:t>Павел ЛИСОВСКИЙ</w:t>
            </w:r>
            <w:r w:rsidRPr="00893BB5">
              <w:rPr>
                <w:rFonts w:ascii="Palatino Linotype" w:hAnsi="Palatino Linotype"/>
              </w:rPr>
              <w:t>, к.э.н.</w:t>
            </w:r>
          </w:p>
          <w:p w14:paraId="42A42362" w14:textId="77777777" w:rsidR="008D636B" w:rsidRPr="00893BB5" w:rsidRDefault="008D636B" w:rsidP="008D636B">
            <w:pPr>
              <w:jc w:val="center"/>
              <w:rPr>
                <w:rFonts w:ascii="Palatino Linotype" w:hAnsi="Palatino Linotype"/>
              </w:rPr>
            </w:pPr>
            <w:r w:rsidRPr="00893BB5">
              <w:rPr>
                <w:rFonts w:ascii="Palatino Linotype" w:hAnsi="Palatino Linotype"/>
              </w:rPr>
              <w:t>Управляющий Партнёр "Проектирование систем управления".</w:t>
            </w:r>
          </w:p>
          <w:p w14:paraId="2DEE4803" w14:textId="77777777" w:rsidR="008D636B" w:rsidRPr="00893BB5" w:rsidRDefault="008D636B" w:rsidP="008D636B">
            <w:pPr>
              <w:jc w:val="center"/>
              <w:rPr>
                <w:rFonts w:ascii="Palatino Linotype" w:hAnsi="Palatino Linotype"/>
              </w:rPr>
            </w:pPr>
            <w:r w:rsidRPr="00893BB5">
              <w:rPr>
                <w:rFonts w:ascii="Palatino Linotype" w:hAnsi="Palatino Linotype"/>
              </w:rPr>
              <w:t>Консультант по увеличению прибыльности бизнеса</w:t>
            </w:r>
          </w:p>
          <w:p w14:paraId="294D53AA" w14:textId="77777777" w:rsidR="008D636B" w:rsidRPr="00893BB5" w:rsidRDefault="008D636B" w:rsidP="008D636B">
            <w:pPr>
              <w:jc w:val="center"/>
              <w:rPr>
                <w:rFonts w:ascii="Palatino Linotype" w:hAnsi="Palatino Linotype"/>
              </w:rPr>
            </w:pPr>
            <w:r w:rsidRPr="00893BB5">
              <w:rPr>
                <w:rFonts w:ascii="Palatino Linotype" w:hAnsi="Palatino Linotype"/>
              </w:rPr>
              <w:t>Действительный участник РАФМ</w:t>
            </w:r>
          </w:p>
          <w:p w14:paraId="168F598E" w14:textId="77777777" w:rsidR="008D636B" w:rsidRPr="00893BB5" w:rsidRDefault="008D636B" w:rsidP="008D636B">
            <w:pPr>
              <w:jc w:val="center"/>
              <w:rPr>
                <w:rFonts w:ascii="Palatino Linotype" w:hAnsi="Palatino Linotype"/>
                <w:b/>
                <w:bCs/>
              </w:rPr>
            </w:pPr>
            <w:r w:rsidRPr="00893BB5">
              <w:rPr>
                <w:rFonts w:ascii="Palatino Linotype" w:hAnsi="Palatino Linotype"/>
              </w:rPr>
              <w:t>Звоните: </w:t>
            </w:r>
            <w:r w:rsidRPr="00893BB5">
              <w:rPr>
                <w:rFonts w:ascii="Palatino Linotype" w:hAnsi="Palatino Linotype"/>
                <w:b/>
                <w:bCs/>
              </w:rPr>
              <w:t>+7 (906) 226-81-09</w:t>
            </w:r>
          </w:p>
          <w:p w14:paraId="146B6A4A" w14:textId="77777777" w:rsidR="008D636B" w:rsidRPr="00893BB5" w:rsidRDefault="008D636B" w:rsidP="008D636B">
            <w:pPr>
              <w:jc w:val="center"/>
              <w:rPr>
                <w:rFonts w:ascii="Palatino Linotype" w:hAnsi="Palatino Linotype"/>
              </w:rPr>
            </w:pPr>
            <w:r w:rsidRPr="00893BB5">
              <w:rPr>
                <w:rFonts w:ascii="Palatino Linotype" w:hAnsi="Palatino Linotype"/>
              </w:rPr>
              <w:t>Пишите:</w:t>
            </w:r>
            <w:r w:rsidRPr="006C1A72">
              <w:rPr>
                <w:rFonts w:ascii="Palatino Linotype" w:hAnsi="Palatino Linotype"/>
                <w:color w:val="9D171C"/>
              </w:rPr>
              <w:t> </w:t>
            </w:r>
            <w:hyperlink r:id="rId14" w:tgtFrame="_blank" w:history="1">
              <w:r w:rsidRPr="006C1A72">
                <w:rPr>
                  <w:rStyle w:val="aff2"/>
                  <w:rFonts w:ascii="Palatino Linotype" w:hAnsi="Palatino Linotype"/>
                  <w:color w:val="9D171C"/>
                  <w:u w:val="none"/>
                </w:rPr>
                <w:t>Pavel@LisovskiyP.com</w:t>
              </w:r>
            </w:hyperlink>
          </w:p>
          <w:p w14:paraId="77D95A38" w14:textId="77777777" w:rsidR="008D636B" w:rsidRPr="00305745" w:rsidRDefault="008D636B" w:rsidP="008D636B">
            <w:pPr>
              <w:jc w:val="center"/>
              <w:rPr>
                <w:rFonts w:ascii="Palatino Linotype" w:hAnsi="Palatino Linotype"/>
              </w:rPr>
            </w:pPr>
            <w:r w:rsidRPr="00305745">
              <w:rPr>
                <w:rFonts w:ascii="Palatino Linotype" w:hAnsi="Palatino Linotype"/>
              </w:rPr>
              <w:t>Изучайте: </w:t>
            </w:r>
            <w:hyperlink r:id="rId15" w:tgtFrame="_blank" w:history="1">
              <w:r w:rsidRPr="00305745">
                <w:rPr>
                  <w:rStyle w:val="aff2"/>
                  <w:rFonts w:ascii="Palatino Linotype" w:hAnsi="Palatino Linotype"/>
                  <w:color w:val="9D171C"/>
                  <w:u w:val="none"/>
                </w:rPr>
                <w:t>http://LisovskiyP.com</w:t>
              </w:r>
            </w:hyperlink>
            <w:r w:rsidRPr="00305745">
              <w:rPr>
                <w:rFonts w:ascii="Palatino Linotype" w:hAnsi="Palatino Linotype"/>
              </w:rPr>
              <w:t> – технологии увеличения прибыльности вашего бизнеса</w:t>
            </w:r>
          </w:p>
          <w:p w14:paraId="3584362A" w14:textId="7633A2C3" w:rsidR="0071239C" w:rsidRPr="00305745" w:rsidRDefault="0071239C" w:rsidP="008D636B">
            <w:pPr>
              <w:jc w:val="center"/>
              <w:rPr>
                <w:rFonts w:ascii="Palatino Linotype" w:hAnsi="Palatino Linotype"/>
              </w:rPr>
            </w:pPr>
            <w:r w:rsidRPr="00305745">
              <w:rPr>
                <w:rFonts w:ascii="Palatino Linotype" w:hAnsi="Palatino Linotype"/>
                <w:noProof/>
                <w:lang w:eastAsia="ru-RU"/>
              </w:rPr>
              <mc:AlternateContent>
                <mc:Choice Requires="wps">
                  <w:drawing>
                    <wp:anchor distT="0" distB="0" distL="114300" distR="114300" simplePos="0" relativeHeight="251654144" behindDoc="0" locked="0" layoutInCell="1" allowOverlap="1" wp14:anchorId="340EDDF2" wp14:editId="72AF65B3">
                      <wp:simplePos x="0" y="0"/>
                      <wp:positionH relativeFrom="column">
                        <wp:posOffset>1612900</wp:posOffset>
                      </wp:positionH>
                      <wp:positionV relativeFrom="paragraph">
                        <wp:posOffset>167005</wp:posOffset>
                      </wp:positionV>
                      <wp:extent cx="3952875" cy="0"/>
                      <wp:effectExtent l="0" t="0" r="2857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395287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2E3727" id="Прямая соединительная линия 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13.15pt" to="438.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" strokecolor="#7f7f7f [1612]" strokeweight="1pt"/>
                  </w:pict>
                </mc:Fallback>
              </mc:AlternateContent>
            </w:r>
          </w:p>
          <w:p w14:paraId="6866FF2B" w14:textId="6A7DC677" w:rsidR="008D636B" w:rsidRPr="00305745" w:rsidRDefault="008D636B" w:rsidP="008D636B">
            <w:pPr>
              <w:jc w:val="center"/>
              <w:rPr>
                <w:rFonts w:ascii="Palatino Linotype" w:hAnsi="Palatino Linotype"/>
              </w:rPr>
            </w:pP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397"/>
              <w:gridCol w:w="4854"/>
            </w:tblGrid>
            <w:tr w:rsidR="0071239C" w:rsidRPr="00305745" w14:paraId="40B64A29" w14:textId="77777777" w:rsidTr="00321A26">
              <w:trPr>
                <w:trHeight w:val="283"/>
                <w:jc w:val="center"/>
              </w:trPr>
              <w:tc>
                <w:tcPr>
                  <w:tcW w:w="0" w:type="auto"/>
                  <w:vAlign w:val="center"/>
                </w:tcPr>
                <w:p w14:paraId="54E11B57" w14:textId="1001263C" w:rsidR="0071239C" w:rsidRPr="00305745" w:rsidRDefault="00FA1A0D" w:rsidP="0071239C">
                  <w:pPr>
                    <w:ind w:right="-62"/>
                    <w:jc w:val="right"/>
                    <w:rPr>
                      <w:rFonts w:ascii="Palatino Linotype" w:hAnsi="Palatino Linotype"/>
                    </w:rPr>
                  </w:pPr>
                  <w:hyperlink r:id="rId16" w:tgtFrame="_blank" w:history="1">
                    <w:r w:rsidR="0071239C" w:rsidRPr="00305745">
                      <w:rPr>
                        <w:rStyle w:val="aff2"/>
                        <w:rFonts w:ascii="Palatino Linotype" w:hAnsi="Palatino Linotype"/>
                        <w:color w:val="9D171C"/>
                        <w:u w:val="none"/>
                      </w:rPr>
                      <w:t>Увеличиваем прибыльность аптечных сетей</w:t>
                    </w:r>
                  </w:hyperlink>
                </w:p>
              </w:tc>
              <w:tc>
                <w:tcPr>
                  <w:tcW w:w="236" w:type="dxa"/>
                  <w:vAlign w:val="center"/>
                </w:tcPr>
                <w:p w14:paraId="5AE2C9E5" w14:textId="5B8DA241" w:rsidR="0071239C" w:rsidRPr="00305745" w:rsidRDefault="0071239C" w:rsidP="0071239C">
                  <w:pPr>
                    <w:ind w:left="-39"/>
                    <w:rPr>
                      <w:rFonts w:ascii="Palatino Linotype" w:hAnsi="Palatino Linotype"/>
                    </w:rPr>
                  </w:pPr>
                  <w:r w:rsidRPr="00305745">
                    <w:rPr>
                      <w:rFonts w:ascii="Palatino Linotype" w:hAnsi="Palatino Linotype"/>
                    </w:rPr>
                    <w:t>||</w:t>
                  </w:r>
                </w:p>
              </w:tc>
              <w:tc>
                <w:tcPr>
                  <w:tcW w:w="0" w:type="auto"/>
                  <w:vAlign w:val="center"/>
                </w:tcPr>
                <w:p w14:paraId="4968489B" w14:textId="496418B4" w:rsidR="0071239C" w:rsidRPr="00305745" w:rsidRDefault="00FA1A0D" w:rsidP="0071239C">
                  <w:pPr>
                    <w:ind w:left="-91"/>
                    <w:rPr>
                      <w:rFonts w:ascii="Palatino Linotype" w:hAnsi="Palatino Linotype"/>
                    </w:rPr>
                  </w:pPr>
                  <w:hyperlink r:id="rId17" w:tgtFrame="_blank" w:history="1">
                    <w:r w:rsidR="0071239C" w:rsidRPr="00305745">
                      <w:rPr>
                        <w:rStyle w:val="aff2"/>
                        <w:rFonts w:ascii="Palatino Linotype" w:hAnsi="Palatino Linotype"/>
                        <w:color w:val="9D171C"/>
                        <w:u w:val="none"/>
                      </w:rPr>
                      <w:t>Повышаем эффективность фармкомпаний</w:t>
                    </w:r>
                  </w:hyperlink>
                  <w:r w:rsidR="0071239C" w:rsidRPr="00305745">
                    <w:rPr>
                      <w:rStyle w:val="aff2"/>
                      <w:rFonts w:ascii="Palatino Linotype" w:hAnsi="Palatino Linotype"/>
                      <w:color w:val="9D171C"/>
                      <w:u w:val="none"/>
                    </w:rPr>
                    <w:t xml:space="preserve"> </w:t>
                  </w:r>
                  <w:r w:rsidR="0071239C" w:rsidRPr="00305745">
                    <w:rPr>
                      <w:rFonts w:ascii="Palatino Linotype" w:hAnsi="Palatino Linotype"/>
                    </w:rPr>
                    <w:t>||</w:t>
                  </w:r>
                </w:p>
              </w:tc>
            </w:tr>
            <w:tr w:rsidR="0071239C" w:rsidRPr="00305745" w14:paraId="468C05B9" w14:textId="77777777" w:rsidTr="00321A26">
              <w:trPr>
                <w:trHeight w:val="283"/>
                <w:jc w:val="center"/>
              </w:trPr>
              <w:tc>
                <w:tcPr>
                  <w:tcW w:w="0" w:type="auto"/>
                  <w:vAlign w:val="center"/>
                </w:tcPr>
                <w:p w14:paraId="2C47D74B" w14:textId="6E06393E" w:rsidR="0071239C" w:rsidRPr="00305745" w:rsidRDefault="00FA1A0D" w:rsidP="0071239C">
                  <w:pPr>
                    <w:ind w:right="-62"/>
                    <w:jc w:val="right"/>
                    <w:rPr>
                      <w:rFonts w:ascii="Palatino Linotype" w:hAnsi="Palatino Linotype"/>
                    </w:rPr>
                  </w:pPr>
                  <w:hyperlink r:id="rId18" w:tgtFrame="_blank" w:history="1">
                    <w:r w:rsidR="0071239C" w:rsidRPr="00305745">
                      <w:rPr>
                        <w:rStyle w:val="aff2"/>
                        <w:rFonts w:ascii="Palatino Linotype" w:hAnsi="Palatino Linotype"/>
                        <w:color w:val="9D171C"/>
                        <w:u w:val="none"/>
                      </w:rPr>
                      <w:t>Обучаем персонал</w:t>
                    </w:r>
                  </w:hyperlink>
                </w:p>
              </w:tc>
              <w:tc>
                <w:tcPr>
                  <w:tcW w:w="236" w:type="dxa"/>
                  <w:vAlign w:val="center"/>
                </w:tcPr>
                <w:p w14:paraId="5B1B2E43" w14:textId="2357995F" w:rsidR="0071239C" w:rsidRPr="00305745" w:rsidRDefault="0071239C" w:rsidP="0071239C">
                  <w:pPr>
                    <w:ind w:left="-39"/>
                    <w:rPr>
                      <w:rFonts w:ascii="Palatino Linotype" w:hAnsi="Palatino Linotype"/>
                    </w:rPr>
                  </w:pPr>
                  <w:r w:rsidRPr="00305745">
                    <w:rPr>
                      <w:rFonts w:ascii="Palatino Linotype" w:hAnsi="Palatino Linotype"/>
                    </w:rPr>
                    <w:t>||</w:t>
                  </w:r>
                </w:p>
              </w:tc>
              <w:tc>
                <w:tcPr>
                  <w:tcW w:w="0" w:type="auto"/>
                  <w:vAlign w:val="center"/>
                </w:tcPr>
                <w:p w14:paraId="3CCAAE43" w14:textId="3FCACC6D" w:rsidR="0071239C" w:rsidRPr="00305745" w:rsidRDefault="00FA1A0D" w:rsidP="0071239C">
                  <w:pPr>
                    <w:ind w:left="-91"/>
                    <w:rPr>
                      <w:rFonts w:ascii="Palatino Linotype" w:hAnsi="Palatino Linotype"/>
                    </w:rPr>
                  </w:pPr>
                  <w:hyperlink r:id="rId19" w:tgtFrame="_blank" w:history="1">
                    <w:r w:rsidR="0071239C" w:rsidRPr="00305745">
                      <w:rPr>
                        <w:rStyle w:val="aff2"/>
                        <w:rFonts w:ascii="Palatino Linotype" w:hAnsi="Palatino Linotype"/>
                        <w:color w:val="9D171C"/>
                        <w:u w:val="none"/>
                      </w:rPr>
                      <w:t>Делимся знаниями</w:t>
                    </w:r>
                  </w:hyperlink>
                </w:p>
              </w:tc>
            </w:tr>
          </w:tbl>
          <w:p w14:paraId="4200A10D" w14:textId="08319A7A" w:rsidR="0071239C" w:rsidRPr="00305745" w:rsidRDefault="0071239C" w:rsidP="008D636B">
            <w:pPr>
              <w:jc w:val="center"/>
              <w:rPr>
                <w:rFonts w:ascii="Palatino Linotype" w:hAnsi="Palatino Linotype"/>
              </w:rPr>
            </w:pPr>
          </w:p>
          <w:p w14:paraId="5257F2F4" w14:textId="66E1E1D3" w:rsidR="008D636B" w:rsidRPr="00893BB5" w:rsidRDefault="0071239C" w:rsidP="008D636B">
            <w:pPr>
              <w:jc w:val="center"/>
              <w:rPr>
                <w:rFonts w:ascii="Palatino Linotype" w:hAnsi="Palatino Linotype"/>
              </w:rPr>
            </w:pPr>
            <w:r w:rsidRPr="00893BB5">
              <w:rPr>
                <w:rFonts w:ascii="Palatino Linotype" w:hAnsi="Palatino Linotype"/>
                <w:noProof/>
                <w:lang w:eastAsia="ru-RU"/>
              </w:rPr>
              <mc:AlternateContent>
                <mc:Choice Requires="wps">
                  <w:drawing>
                    <wp:anchor distT="0" distB="0" distL="114300" distR="114300" simplePos="0" relativeHeight="251666432" behindDoc="0" locked="0" layoutInCell="1" allowOverlap="1" wp14:anchorId="7E83558E" wp14:editId="46C74D00">
                      <wp:simplePos x="0" y="0"/>
                      <wp:positionH relativeFrom="column">
                        <wp:posOffset>1613535</wp:posOffset>
                      </wp:positionH>
                      <wp:positionV relativeFrom="paragraph">
                        <wp:posOffset>20955</wp:posOffset>
                      </wp:positionV>
                      <wp:extent cx="3952875" cy="0"/>
                      <wp:effectExtent l="0" t="0" r="2857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395287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E4DE9" id="Прямая соединительная линия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7.05pt,1.65pt" to="438.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" strokecolor="#7f7f7f [1612]" strokeweight="1pt"/>
                  </w:pict>
                </mc:Fallback>
              </mc:AlternateContent>
            </w:r>
          </w:p>
          <w:p w14:paraId="6281F12C" w14:textId="77777777" w:rsidR="008D636B" w:rsidRPr="00893BB5" w:rsidRDefault="008D636B" w:rsidP="008D636B">
            <w:pPr>
              <w:jc w:val="center"/>
              <w:rPr>
                <w:rFonts w:ascii="Palatino Linotype" w:hAnsi="Palatino Linotype"/>
              </w:rPr>
            </w:pPr>
            <w:r w:rsidRPr="00893BB5">
              <w:rPr>
                <w:rFonts w:ascii="Palatino Linotype" w:hAnsi="Palatino Linotype"/>
              </w:rPr>
              <w:t xml:space="preserve">Подписывайтесь на обновления в </w:t>
            </w:r>
            <w:proofErr w:type="spellStart"/>
            <w:r w:rsidRPr="00893BB5">
              <w:rPr>
                <w:rFonts w:ascii="Palatino Linotype" w:hAnsi="Palatino Linotype"/>
              </w:rPr>
              <w:t>соцсетях</w:t>
            </w:r>
            <w:proofErr w:type="spellEnd"/>
            <w:r w:rsidRPr="00893BB5">
              <w:rPr>
                <w:rFonts w:ascii="Palatino Linotype" w:hAnsi="Palatino Linotype"/>
              </w:rPr>
              <w:t>:</w:t>
            </w:r>
          </w:p>
          <w:p w14:paraId="2E0E0EB6" w14:textId="77777777" w:rsidR="008D636B" w:rsidRPr="00893BB5" w:rsidRDefault="008D636B" w:rsidP="008D636B">
            <w:pPr>
              <w:jc w:val="center"/>
              <w:rPr>
                <w:rFonts w:ascii="Palatino Linotype" w:hAnsi="Palatino Linotype"/>
              </w:rPr>
            </w:pPr>
          </w:p>
          <w:tbl>
            <w:tblPr>
              <w:tblW w:w="2970" w:type="dxa"/>
              <w:jc w:val="center"/>
              <w:tblCellSpacing w:w="0" w:type="dxa"/>
              <w:tblCellMar>
                <w:left w:w="0" w:type="dxa"/>
                <w:right w:w="0" w:type="dxa"/>
              </w:tblCellMar>
              <w:tblLook w:val="04A0" w:firstRow="1" w:lastRow="0" w:firstColumn="1" w:lastColumn="0" w:noHBand="0" w:noVBand="1"/>
            </w:tblPr>
            <w:tblGrid>
              <w:gridCol w:w="742"/>
              <w:gridCol w:w="742"/>
              <w:gridCol w:w="743"/>
              <w:gridCol w:w="743"/>
            </w:tblGrid>
            <w:tr w:rsidR="008D636B" w:rsidRPr="00893BB5" w14:paraId="70D3A466" w14:textId="77777777" w:rsidTr="00FA1A0D">
              <w:trPr>
                <w:tblCellSpacing w:w="0" w:type="dxa"/>
                <w:jc w:val="center"/>
              </w:trPr>
              <w:tc>
                <w:tcPr>
                  <w:tcW w:w="0" w:type="auto"/>
                  <w:shd w:val="clear" w:color="auto" w:fill="auto"/>
                  <w:vAlign w:val="center"/>
                  <w:hideMark/>
                </w:tcPr>
                <w:p w14:paraId="6C571AE8" w14:textId="77777777" w:rsidR="008D636B" w:rsidRPr="00893BB5" w:rsidRDefault="008D636B" w:rsidP="008D636B">
                  <w:pPr>
                    <w:spacing w:after="0" w:line="240" w:lineRule="auto"/>
                    <w:jc w:val="center"/>
                    <w:rPr>
                      <w:rFonts w:ascii="Palatino Linotype" w:eastAsia="Times New Roman" w:hAnsi="Palatino Linotype" w:cs="Arial"/>
                      <w:color w:val="222222"/>
                      <w:sz w:val="18"/>
                      <w:szCs w:val="18"/>
                      <w:lang w:eastAsia="ru-RU"/>
                    </w:rPr>
                  </w:pPr>
                  <w:r w:rsidRPr="00893BB5">
                    <w:rPr>
                      <w:rFonts w:ascii="Palatino Linotype" w:eastAsia="Times New Roman" w:hAnsi="Palatino Linotype" w:cs="Arial"/>
                      <w:noProof/>
                      <w:color w:val="1155CC"/>
                      <w:sz w:val="18"/>
                      <w:szCs w:val="18"/>
                      <w:lang w:eastAsia="ru-RU"/>
                    </w:rPr>
                    <w:drawing>
                      <wp:inline distT="0" distB="0" distL="0" distR="0" wp14:anchorId="4138D407" wp14:editId="3C2ADCD2">
                        <wp:extent cx="285750" cy="285750"/>
                        <wp:effectExtent l="0" t="0" r="0" b="0"/>
                        <wp:docPr id="14" name="Рисунок 14" descr="https://ci4.googleusercontent.com/proxy/PkSH9glkuPgv9ay4ZFzg-h2PDgXOg-2tm1aCnfR2RGMkP6t_y4jKwD6v8d3yUv_b6dnPeg=s0-d-e1-ft#http://savepic.net/7988675.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i4.googleusercontent.com/proxy/PkSH9glkuPgv9ay4ZFzg-h2PDgXOg-2tm1aCnfR2RGMkP6t_y4jKwD6v8d3yUv_b6dnPeg=s0-d-e1-ft#http://savepic.net/7988675.pn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shd w:val="clear" w:color="auto" w:fill="auto"/>
                  <w:vAlign w:val="center"/>
                  <w:hideMark/>
                </w:tcPr>
                <w:p w14:paraId="64B0185C" w14:textId="77777777" w:rsidR="008D636B" w:rsidRPr="00893BB5" w:rsidRDefault="008D636B" w:rsidP="008D636B">
                  <w:pPr>
                    <w:spacing w:after="0" w:line="240" w:lineRule="auto"/>
                    <w:jc w:val="center"/>
                    <w:rPr>
                      <w:rFonts w:ascii="Palatino Linotype" w:eastAsia="Times New Roman" w:hAnsi="Palatino Linotype" w:cs="Arial"/>
                      <w:color w:val="222222"/>
                      <w:sz w:val="18"/>
                      <w:szCs w:val="18"/>
                      <w:lang w:eastAsia="ru-RU"/>
                    </w:rPr>
                  </w:pPr>
                  <w:r w:rsidRPr="00893BB5">
                    <w:rPr>
                      <w:rFonts w:ascii="Palatino Linotype" w:eastAsia="Times New Roman" w:hAnsi="Palatino Linotype" w:cs="Arial"/>
                      <w:noProof/>
                      <w:color w:val="1155CC"/>
                      <w:sz w:val="18"/>
                      <w:szCs w:val="18"/>
                      <w:lang w:eastAsia="ru-RU"/>
                    </w:rPr>
                    <w:drawing>
                      <wp:inline distT="0" distB="0" distL="0" distR="0" wp14:anchorId="53663AAE" wp14:editId="13E60F9D">
                        <wp:extent cx="285750" cy="285750"/>
                        <wp:effectExtent l="0" t="0" r="0" b="0"/>
                        <wp:docPr id="13" name="Рисунок 13" descr="twitter">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witter">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shd w:val="clear" w:color="auto" w:fill="auto"/>
                  <w:vAlign w:val="center"/>
                  <w:hideMark/>
                </w:tcPr>
                <w:p w14:paraId="52A378C8" w14:textId="77777777" w:rsidR="008D636B" w:rsidRPr="00893BB5" w:rsidRDefault="008D636B" w:rsidP="008D636B">
                  <w:pPr>
                    <w:spacing w:after="0" w:line="240" w:lineRule="auto"/>
                    <w:jc w:val="center"/>
                    <w:rPr>
                      <w:rFonts w:ascii="Palatino Linotype" w:eastAsia="Times New Roman" w:hAnsi="Palatino Linotype" w:cs="Arial"/>
                      <w:color w:val="222222"/>
                      <w:sz w:val="18"/>
                      <w:szCs w:val="18"/>
                      <w:lang w:eastAsia="ru-RU"/>
                    </w:rPr>
                  </w:pPr>
                  <w:r w:rsidRPr="00893BB5">
                    <w:rPr>
                      <w:rFonts w:ascii="Palatino Linotype" w:eastAsia="Times New Roman" w:hAnsi="Palatino Linotype" w:cs="Arial"/>
                      <w:noProof/>
                      <w:color w:val="1155CC"/>
                      <w:sz w:val="18"/>
                      <w:szCs w:val="18"/>
                      <w:lang w:eastAsia="ru-RU"/>
                    </w:rPr>
                    <w:drawing>
                      <wp:inline distT="0" distB="0" distL="0" distR="0" wp14:anchorId="7BF1AACF" wp14:editId="0132D0EC">
                        <wp:extent cx="285750" cy="285750"/>
                        <wp:effectExtent l="0" t="0" r="0" b="0"/>
                        <wp:docPr id="12" name="Рисунок 12" descr="instagram">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tagram">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shd w:val="clear" w:color="auto" w:fill="auto"/>
                  <w:vAlign w:val="center"/>
                  <w:hideMark/>
                </w:tcPr>
                <w:p w14:paraId="645D780E" w14:textId="4F717422" w:rsidR="008D636B" w:rsidRPr="00893BB5" w:rsidRDefault="00321A26" w:rsidP="008D636B">
                  <w:pPr>
                    <w:spacing w:after="0" w:line="240" w:lineRule="auto"/>
                    <w:jc w:val="center"/>
                    <w:rPr>
                      <w:rFonts w:ascii="Palatino Linotype" w:eastAsia="Times New Roman" w:hAnsi="Palatino Linotype" w:cs="Arial"/>
                      <w:color w:val="222222"/>
                      <w:sz w:val="18"/>
                      <w:szCs w:val="18"/>
                      <w:lang w:eastAsia="ru-RU"/>
                    </w:rPr>
                  </w:pPr>
                  <w:r w:rsidRPr="00893BB5">
                    <w:rPr>
                      <w:rFonts w:ascii="Palatino Linotype" w:eastAsia="Times New Roman" w:hAnsi="Palatino Linotype" w:cs="Arial"/>
                      <w:noProof/>
                      <w:color w:val="222222"/>
                      <w:sz w:val="18"/>
                      <w:szCs w:val="18"/>
                      <w:lang w:eastAsia="ru-RU"/>
                    </w:rPr>
                    <w:drawing>
                      <wp:inline distT="0" distB="0" distL="0" distR="0" wp14:anchorId="4E8123AD" wp14:editId="2014570F">
                        <wp:extent cx="285750" cy="285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png"/>
                                <pic:cNvPicPr/>
                              </pic:nvPicPr>
                              <pic:blipFill>
                                <a:blip r:embed="rId2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r>
            <w:tr w:rsidR="008D636B" w:rsidRPr="007B76CD" w14:paraId="772B934E" w14:textId="77777777" w:rsidTr="00FA1A0D">
              <w:trPr>
                <w:trHeight w:val="150"/>
                <w:tblCellSpacing w:w="0" w:type="dxa"/>
                <w:jc w:val="center"/>
              </w:trPr>
              <w:tc>
                <w:tcPr>
                  <w:tcW w:w="0" w:type="auto"/>
                  <w:shd w:val="clear" w:color="auto" w:fill="auto"/>
                  <w:vAlign w:val="center"/>
                  <w:hideMark/>
                </w:tcPr>
                <w:p w14:paraId="0256CBCE" w14:textId="77777777" w:rsidR="008D636B" w:rsidRPr="007B76CD" w:rsidRDefault="008D636B" w:rsidP="008D636B">
                  <w:pPr>
                    <w:spacing w:after="0" w:line="240" w:lineRule="auto"/>
                    <w:jc w:val="center"/>
                    <w:rPr>
                      <w:rFonts w:ascii="Arial" w:eastAsia="Times New Roman" w:hAnsi="Arial" w:cs="Arial"/>
                      <w:color w:val="222222"/>
                      <w:sz w:val="18"/>
                      <w:szCs w:val="18"/>
                      <w:lang w:eastAsia="ru-RU"/>
                    </w:rPr>
                  </w:pPr>
                </w:p>
              </w:tc>
              <w:tc>
                <w:tcPr>
                  <w:tcW w:w="0" w:type="auto"/>
                  <w:shd w:val="clear" w:color="auto" w:fill="auto"/>
                  <w:vAlign w:val="center"/>
                  <w:hideMark/>
                </w:tcPr>
                <w:p w14:paraId="56D53CEE" w14:textId="77777777" w:rsidR="008D636B" w:rsidRPr="007B76CD" w:rsidRDefault="008D636B" w:rsidP="008D636B">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4D8F5EEA" w14:textId="77777777" w:rsidR="008D636B" w:rsidRPr="007B76CD" w:rsidRDefault="008D636B" w:rsidP="008D636B">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1039096F" w14:textId="77777777" w:rsidR="008D636B" w:rsidRPr="007B76CD" w:rsidRDefault="008D636B" w:rsidP="008D636B">
                  <w:pPr>
                    <w:spacing w:after="0" w:line="240" w:lineRule="auto"/>
                    <w:jc w:val="center"/>
                    <w:rPr>
                      <w:rFonts w:ascii="Times New Roman" w:eastAsia="Times New Roman" w:hAnsi="Times New Roman" w:cs="Times New Roman"/>
                      <w:sz w:val="20"/>
                      <w:szCs w:val="20"/>
                      <w:lang w:eastAsia="ru-RU"/>
                    </w:rPr>
                  </w:pPr>
                </w:p>
              </w:tc>
            </w:tr>
          </w:tbl>
          <w:p w14:paraId="5DBF0913" w14:textId="470BC981" w:rsidR="008D636B" w:rsidRPr="004276B0" w:rsidRDefault="0071239C" w:rsidP="008D636B">
            <w:pPr>
              <w:jc w:val="center"/>
            </w:pPr>
            <w:r>
              <w:rPr>
                <w:noProof/>
                <w:lang w:eastAsia="ru-RU"/>
              </w:rPr>
              <mc:AlternateContent>
                <mc:Choice Requires="wps">
                  <w:drawing>
                    <wp:anchor distT="0" distB="0" distL="114300" distR="114300" simplePos="0" relativeHeight="251673600" behindDoc="0" locked="0" layoutInCell="1" allowOverlap="1" wp14:anchorId="0A07015F" wp14:editId="234A9606">
                      <wp:simplePos x="0" y="0"/>
                      <wp:positionH relativeFrom="column">
                        <wp:posOffset>2385060</wp:posOffset>
                      </wp:positionH>
                      <wp:positionV relativeFrom="paragraph">
                        <wp:posOffset>34290</wp:posOffset>
                      </wp:positionV>
                      <wp:extent cx="2438400" cy="0"/>
                      <wp:effectExtent l="0" t="0" r="19050"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2438400"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2C3DA" id="Прямая соединительная линия 1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8pt,2.7pt" to="379.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" strokecolor="#7f7f7f [1612]" strokeweight="1pt"/>
                  </w:pict>
                </mc:Fallback>
              </mc:AlternateContent>
            </w:r>
            <w:r w:rsidR="008D636B">
              <w:br/>
            </w:r>
            <w:r w:rsidR="008D636B">
              <w:rPr>
                <w:noProof/>
                <w:lang w:eastAsia="ru-RU"/>
              </w:rPr>
              <w:drawing>
                <wp:inline distT="0" distB="0" distL="0" distR="0" wp14:anchorId="354141A6" wp14:editId="2A3E2AB6">
                  <wp:extent cx="1619250" cy="3714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png"/>
                          <pic:cNvPicPr/>
                        </pic:nvPicPr>
                        <pic:blipFill>
                          <a:blip r:embed="rId27">
                            <a:extLst>
                              <a:ext uri="{28A0092B-C50C-407E-A947-70E740481C1C}">
                                <a14:useLocalDpi xmlns:a14="http://schemas.microsoft.com/office/drawing/2010/main" val="0"/>
                              </a:ext>
                            </a:extLst>
                          </a:blip>
                          <a:stretch>
                            <a:fillRect/>
                          </a:stretch>
                        </pic:blipFill>
                        <pic:spPr>
                          <a:xfrm>
                            <a:off x="0" y="0"/>
                            <a:ext cx="1619250" cy="371475"/>
                          </a:xfrm>
                          <a:prstGeom prst="rect">
                            <a:avLst/>
                          </a:prstGeom>
                        </pic:spPr>
                      </pic:pic>
                    </a:graphicData>
                  </a:graphic>
                </wp:inline>
              </w:drawing>
            </w:r>
          </w:p>
          <w:p w14:paraId="04CC13EB" w14:textId="77777777" w:rsidR="008D636B" w:rsidRDefault="008D636B" w:rsidP="00FA1A0D">
            <w:pPr>
              <w:rPr>
                <w:rFonts w:cs="Calibri"/>
                <w:color w:val="0026F8"/>
                <w:sz w:val="20"/>
                <w:szCs w:val="20"/>
                <w:lang w:val="en-US"/>
              </w:rPr>
            </w:pPr>
          </w:p>
        </w:tc>
      </w:tr>
    </w:tbl>
    <w:p w14:paraId="4847DABD" w14:textId="77777777" w:rsidR="00DF456C" w:rsidRPr="004276B0" w:rsidRDefault="00DF456C" w:rsidP="00C67D3E">
      <w:pPr>
        <w:widowControl w:val="0"/>
        <w:autoSpaceDE w:val="0"/>
        <w:autoSpaceDN w:val="0"/>
        <w:adjustRightInd w:val="0"/>
        <w:spacing w:after="0" w:line="240" w:lineRule="auto"/>
      </w:pPr>
    </w:p>
    <w:sectPr w:rsidR="00DF456C" w:rsidRPr="004276B0" w:rsidSect="00321A26">
      <w:headerReference w:type="first" r:id="rId28"/>
      <w:pgSz w:w="11906" w:h="16838"/>
      <w:pgMar w:top="0" w:right="1134" w:bottom="1134"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231A1A" w14:textId="77777777" w:rsidR="00121DED" w:rsidRDefault="00121DED" w:rsidP="00FF06A7">
      <w:pPr>
        <w:spacing w:after="0" w:line="240" w:lineRule="auto"/>
      </w:pPr>
      <w:r>
        <w:separator/>
      </w:r>
    </w:p>
  </w:endnote>
  <w:endnote w:type="continuationSeparator" w:id="0">
    <w:p w14:paraId="707F583E" w14:textId="77777777" w:rsidR="00121DED" w:rsidRDefault="00121DED" w:rsidP="00FF0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Lucida Grande CY">
    <w:charset w:val="59"/>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Batang">
    <w:panose1 w:val="02030600000101010101"/>
    <w:charset w:val="81"/>
    <w:family w:val="auto"/>
    <w:pitch w:val="variable"/>
    <w:sig w:usb0="B00002AF" w:usb1="69D77CFB" w:usb2="00000030" w:usb3="00000000" w:csb0="0008009F" w:csb1="00000000"/>
  </w:font>
  <w:font w:name="Tahoma">
    <w:panose1 w:val="020B0604030504040204"/>
    <w:charset w:val="00"/>
    <w:family w:val="auto"/>
    <w:pitch w:val="variable"/>
    <w:sig w:usb0="E1002EFF" w:usb1="C000605B" w:usb2="00000029" w:usb3="00000000" w:csb0="000101F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AA96" w14:textId="179BEA42" w:rsidR="00FA1A0D" w:rsidRDefault="00FA1A0D" w:rsidP="0063610A">
    <w:pPr>
      <w:pStyle w:val="af7"/>
      <w:pBdr>
        <w:bottom w:val="single" w:sz="12" w:space="1" w:color="auto"/>
      </w:pBdr>
      <w:jc w:val="right"/>
    </w:pPr>
    <w:r>
      <w:rPr>
        <w:noProof/>
        <w:sz w:val="28"/>
        <w:szCs w:val="28"/>
        <w:lang w:eastAsia="ru-RU"/>
      </w:rPr>
      <w:drawing>
        <wp:anchor distT="0" distB="0" distL="114300" distR="114300" simplePos="0" relativeHeight="251658240" behindDoc="0" locked="0" layoutInCell="1" allowOverlap="1" wp14:anchorId="01792B1D" wp14:editId="404CD942">
          <wp:simplePos x="0" y="0"/>
          <wp:positionH relativeFrom="column">
            <wp:posOffset>0</wp:posOffset>
          </wp:positionH>
          <wp:positionV relativeFrom="paragraph">
            <wp:posOffset>141605</wp:posOffset>
          </wp:positionV>
          <wp:extent cx="1254760" cy="435610"/>
          <wp:effectExtent l="0" t="0" r="0" b="0"/>
          <wp:wrapSquare wrapText="bothSides"/>
          <wp:docPr id="4" name="Рисунок 4" descr="\\psf\Home\Documents\Сайт\Логотип\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ocuments\Сайт\Логотип\Логотип.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760" cy="43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80D30" w14:textId="53F5CBE5" w:rsidR="00FA1A0D" w:rsidRPr="005E4E88" w:rsidRDefault="00FA1A0D" w:rsidP="0063610A">
    <w:pPr>
      <w:pStyle w:val="af7"/>
      <w:jc w:val="right"/>
      <w:rPr>
        <w:rFonts w:ascii="Palatino Linotype" w:hAnsi="Palatino Linotype"/>
        <w:sz w:val="20"/>
        <w:szCs w:val="20"/>
      </w:rPr>
    </w:pPr>
    <w:r w:rsidRPr="005E4E88">
      <w:rPr>
        <w:rFonts w:ascii="Palatino Linotype" w:hAnsi="Palatino Linotype"/>
        <w:sz w:val="20"/>
        <w:szCs w:val="20"/>
      </w:rPr>
      <w:t xml:space="preserve">                                                                                                   </w:t>
    </w:r>
    <w:r w:rsidRPr="005E4E88">
      <w:rPr>
        <w:rFonts w:ascii="Palatino Linotype" w:hAnsi="Palatino Linotype"/>
        <w:b/>
      </w:rPr>
      <w:t>Павел ЛИСОВСКИЙ</w:t>
    </w:r>
    <w:r w:rsidRPr="005E4E88">
      <w:rPr>
        <w:rFonts w:ascii="Palatino Linotype" w:hAnsi="Palatino Linotype"/>
        <w:sz w:val="20"/>
        <w:szCs w:val="20"/>
      </w:rPr>
      <w:t>, к.э.н.</w:t>
    </w:r>
    <w:r w:rsidRPr="005E4E88">
      <w:rPr>
        <w:rFonts w:ascii="Palatino Linotype" w:hAnsi="Palatino Linotype"/>
        <w:noProof/>
        <w:sz w:val="20"/>
        <w:szCs w:val="20"/>
        <w:lang w:eastAsia="ru-RU"/>
      </w:rPr>
      <w:t xml:space="preserve"> </w:t>
    </w:r>
  </w:p>
  <w:p w14:paraId="531EDC54" w14:textId="77777777" w:rsidR="00FA1A0D" w:rsidRPr="005E4E88" w:rsidRDefault="00FA1A0D" w:rsidP="00DF456C">
    <w:pPr>
      <w:pStyle w:val="af7"/>
      <w:jc w:val="right"/>
      <w:rPr>
        <w:rFonts w:ascii="Palatino Linotype" w:hAnsi="Palatino Linotype"/>
        <w:sz w:val="20"/>
        <w:szCs w:val="20"/>
      </w:rPr>
    </w:pPr>
    <w:r w:rsidRPr="005E4E88">
      <w:rPr>
        <w:rFonts w:ascii="Palatino Linotype" w:hAnsi="Palatino Linotype"/>
        <w:sz w:val="20"/>
        <w:szCs w:val="20"/>
      </w:rPr>
      <w:t xml:space="preserve">Проектирование систем управления. Увеличение прибыльности бизнеса. </w:t>
    </w:r>
  </w:p>
  <w:p w14:paraId="61F75FF3" w14:textId="77777777" w:rsidR="00FA1A0D" w:rsidRPr="005E4E88" w:rsidRDefault="00FA1A0D">
    <w:pPr>
      <w:pStyle w:val="af9"/>
      <w:rPr>
        <w:rFonts w:ascii="Palatino Linotype" w:hAnsi="Palatino Linotype"/>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DFC473" w14:textId="77777777" w:rsidR="00121DED" w:rsidRDefault="00121DED" w:rsidP="00FF06A7">
      <w:pPr>
        <w:spacing w:after="0" w:line="240" w:lineRule="auto"/>
      </w:pPr>
      <w:r>
        <w:separator/>
      </w:r>
    </w:p>
  </w:footnote>
  <w:footnote w:type="continuationSeparator" w:id="0">
    <w:p w14:paraId="394430AC" w14:textId="77777777" w:rsidR="00121DED" w:rsidRDefault="00121DED" w:rsidP="00FF06A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542329"/>
      <w:docPartObj>
        <w:docPartGallery w:val="Page Numbers (Top of Page)"/>
        <w:docPartUnique/>
      </w:docPartObj>
    </w:sdtPr>
    <w:sdtContent>
      <w:p w14:paraId="3694B9C7" w14:textId="77777777" w:rsidR="00FA1A0D" w:rsidRDefault="00FA1A0D">
        <w:pPr>
          <w:pStyle w:val="af7"/>
          <w:jc w:val="center"/>
        </w:pPr>
        <w:r>
          <w:fldChar w:fldCharType="begin"/>
        </w:r>
        <w:r>
          <w:instrText>PAGE   \* MERGEFORMAT</w:instrText>
        </w:r>
        <w:r>
          <w:fldChar w:fldCharType="separate"/>
        </w:r>
        <w:r w:rsidR="009A4AA1">
          <w:rPr>
            <w:noProof/>
          </w:rPr>
          <w:t>4</w:t>
        </w:r>
        <w:r>
          <w:fldChar w:fldCharType="end"/>
        </w:r>
      </w:p>
    </w:sdtContent>
  </w:sdt>
  <w:p w14:paraId="02A7DD04" w14:textId="77777777" w:rsidR="00FA1A0D" w:rsidRDefault="00FA1A0D" w:rsidP="0063610A">
    <w:pPr>
      <w:pStyle w:val="af7"/>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4B5E3" w14:textId="77777777" w:rsidR="00FA1A0D" w:rsidRDefault="00FA1A0D">
    <w:pPr>
      <w:pStyle w:val="af7"/>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62053"/>
    <w:multiLevelType w:val="hybridMultilevel"/>
    <w:tmpl w:val="94061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1D32CF"/>
    <w:multiLevelType w:val="hybridMultilevel"/>
    <w:tmpl w:val="D480E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F05929"/>
    <w:multiLevelType w:val="hybridMultilevel"/>
    <w:tmpl w:val="9190B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AB02701"/>
    <w:multiLevelType w:val="hybridMultilevel"/>
    <w:tmpl w:val="F4503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DA3CB9"/>
    <w:multiLevelType w:val="hybridMultilevel"/>
    <w:tmpl w:val="818EA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EC977A9"/>
    <w:multiLevelType w:val="hybridMultilevel"/>
    <w:tmpl w:val="B6682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7E90673"/>
    <w:multiLevelType w:val="hybridMultilevel"/>
    <w:tmpl w:val="26C46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4632783"/>
    <w:multiLevelType w:val="hybridMultilevel"/>
    <w:tmpl w:val="85CC6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FA2090"/>
    <w:multiLevelType w:val="hybridMultilevel"/>
    <w:tmpl w:val="C1AA2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CF44A02"/>
    <w:multiLevelType w:val="hybridMultilevel"/>
    <w:tmpl w:val="028C0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DC1E25"/>
    <w:multiLevelType w:val="hybridMultilevel"/>
    <w:tmpl w:val="69401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5855F11"/>
    <w:multiLevelType w:val="hybridMultilevel"/>
    <w:tmpl w:val="DF1CBB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9C5429"/>
    <w:multiLevelType w:val="multilevel"/>
    <w:tmpl w:val="53DEFFFC"/>
    <w:lvl w:ilvl="0">
      <w:start w:val="1"/>
      <w:numFmt w:val="decimal"/>
      <w:pStyle w:val="a"/>
      <w:lvlText w:val="%1."/>
      <w:lvlJc w:val="left"/>
      <w:pPr>
        <w:tabs>
          <w:tab w:val="num" w:pos="360"/>
        </w:tabs>
        <w:ind w:left="360" w:hanging="360"/>
      </w:pPr>
    </w:lvl>
    <w:lvl w:ilvl="1">
      <w:start w:val="1"/>
      <w:numFmt w:val="decimal"/>
      <w:pStyle w:val="11"/>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6690000D"/>
    <w:multiLevelType w:val="hybridMultilevel"/>
    <w:tmpl w:val="2BB4E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7B8585E"/>
    <w:multiLevelType w:val="hybridMultilevel"/>
    <w:tmpl w:val="385CA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F990CB6"/>
    <w:multiLevelType w:val="hybridMultilevel"/>
    <w:tmpl w:val="8FD69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4F2A2F"/>
    <w:multiLevelType w:val="hybridMultilevel"/>
    <w:tmpl w:val="66A663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1FB0BD6"/>
    <w:multiLevelType w:val="hybridMultilevel"/>
    <w:tmpl w:val="FF365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4A19EB"/>
    <w:multiLevelType w:val="hybridMultilevel"/>
    <w:tmpl w:val="022498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F9D085E"/>
    <w:multiLevelType w:val="hybridMultilevel"/>
    <w:tmpl w:val="46DCC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8"/>
  </w:num>
  <w:num w:numId="5">
    <w:abstractNumId w:val="18"/>
  </w:num>
  <w:num w:numId="6">
    <w:abstractNumId w:val="11"/>
  </w:num>
  <w:num w:numId="7">
    <w:abstractNumId w:val="10"/>
  </w:num>
  <w:num w:numId="8">
    <w:abstractNumId w:val="1"/>
  </w:num>
  <w:num w:numId="9">
    <w:abstractNumId w:val="2"/>
  </w:num>
  <w:num w:numId="10">
    <w:abstractNumId w:val="9"/>
  </w:num>
  <w:num w:numId="11">
    <w:abstractNumId w:val="17"/>
  </w:num>
  <w:num w:numId="12">
    <w:abstractNumId w:val="7"/>
  </w:num>
  <w:num w:numId="13">
    <w:abstractNumId w:val="14"/>
  </w:num>
  <w:num w:numId="14">
    <w:abstractNumId w:val="3"/>
  </w:num>
  <w:num w:numId="15">
    <w:abstractNumId w:val="5"/>
  </w:num>
  <w:num w:numId="16">
    <w:abstractNumId w:val="6"/>
  </w:num>
  <w:num w:numId="17">
    <w:abstractNumId w:val="13"/>
  </w:num>
  <w:num w:numId="18">
    <w:abstractNumId w:val="15"/>
  </w:num>
  <w:num w:numId="19">
    <w:abstractNumId w:val="0"/>
  </w:num>
  <w:num w:numId="20">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autoHyphenation/>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1FD"/>
    <w:rsid w:val="00006109"/>
    <w:rsid w:val="0001534C"/>
    <w:rsid w:val="00016CE0"/>
    <w:rsid w:val="000249BE"/>
    <w:rsid w:val="00026FD9"/>
    <w:rsid w:val="00030D48"/>
    <w:rsid w:val="00032706"/>
    <w:rsid w:val="000347BB"/>
    <w:rsid w:val="00036177"/>
    <w:rsid w:val="000432DA"/>
    <w:rsid w:val="00046039"/>
    <w:rsid w:val="00060EBA"/>
    <w:rsid w:val="00082B0F"/>
    <w:rsid w:val="00094DC3"/>
    <w:rsid w:val="00097041"/>
    <w:rsid w:val="000A1E8D"/>
    <w:rsid w:val="000A4897"/>
    <w:rsid w:val="000A6083"/>
    <w:rsid w:val="000B24F7"/>
    <w:rsid w:val="000C2DA8"/>
    <w:rsid w:val="000C4005"/>
    <w:rsid w:val="000C41B3"/>
    <w:rsid w:val="000D001A"/>
    <w:rsid w:val="000D0B54"/>
    <w:rsid w:val="000D2888"/>
    <w:rsid w:val="000D50C4"/>
    <w:rsid w:val="000D6AC0"/>
    <w:rsid w:val="000D7054"/>
    <w:rsid w:val="000E0FDC"/>
    <w:rsid w:val="000E16DA"/>
    <w:rsid w:val="000E2FA2"/>
    <w:rsid w:val="000E60E4"/>
    <w:rsid w:val="000F5592"/>
    <w:rsid w:val="00100EAC"/>
    <w:rsid w:val="00101438"/>
    <w:rsid w:val="00111045"/>
    <w:rsid w:val="00121DED"/>
    <w:rsid w:val="0012421F"/>
    <w:rsid w:val="00126589"/>
    <w:rsid w:val="0014043F"/>
    <w:rsid w:val="0015242E"/>
    <w:rsid w:val="001528B3"/>
    <w:rsid w:val="00156415"/>
    <w:rsid w:val="00156F76"/>
    <w:rsid w:val="00171EF1"/>
    <w:rsid w:val="00173E72"/>
    <w:rsid w:val="00175D89"/>
    <w:rsid w:val="001775C4"/>
    <w:rsid w:val="00195CF7"/>
    <w:rsid w:val="001A350A"/>
    <w:rsid w:val="001B6D4A"/>
    <w:rsid w:val="001C29A1"/>
    <w:rsid w:val="001C4112"/>
    <w:rsid w:val="001C4B9F"/>
    <w:rsid w:val="001D0D99"/>
    <w:rsid w:val="001D228B"/>
    <w:rsid w:val="001D323B"/>
    <w:rsid w:val="001E12FF"/>
    <w:rsid w:val="001F3B45"/>
    <w:rsid w:val="001F51A7"/>
    <w:rsid w:val="00207352"/>
    <w:rsid w:val="002107A4"/>
    <w:rsid w:val="00210F52"/>
    <w:rsid w:val="002119FA"/>
    <w:rsid w:val="00211DEB"/>
    <w:rsid w:val="0021656D"/>
    <w:rsid w:val="00224541"/>
    <w:rsid w:val="00230FE7"/>
    <w:rsid w:val="00232612"/>
    <w:rsid w:val="0024503C"/>
    <w:rsid w:val="00253E76"/>
    <w:rsid w:val="002649FB"/>
    <w:rsid w:val="00276715"/>
    <w:rsid w:val="00293878"/>
    <w:rsid w:val="002944F6"/>
    <w:rsid w:val="00296ABE"/>
    <w:rsid w:val="002A1932"/>
    <w:rsid w:val="002B24F7"/>
    <w:rsid w:val="002B2E33"/>
    <w:rsid w:val="002B376A"/>
    <w:rsid w:val="002B5519"/>
    <w:rsid w:val="002B7B13"/>
    <w:rsid w:val="002D2068"/>
    <w:rsid w:val="002F1EAB"/>
    <w:rsid w:val="00305745"/>
    <w:rsid w:val="00312EA1"/>
    <w:rsid w:val="00316166"/>
    <w:rsid w:val="00321A26"/>
    <w:rsid w:val="00325E07"/>
    <w:rsid w:val="003312C8"/>
    <w:rsid w:val="00336CC2"/>
    <w:rsid w:val="00343B4B"/>
    <w:rsid w:val="00355087"/>
    <w:rsid w:val="0035624C"/>
    <w:rsid w:val="00356559"/>
    <w:rsid w:val="00363DA5"/>
    <w:rsid w:val="00365740"/>
    <w:rsid w:val="00372BF0"/>
    <w:rsid w:val="00377970"/>
    <w:rsid w:val="00377EBF"/>
    <w:rsid w:val="003812CA"/>
    <w:rsid w:val="003A4C41"/>
    <w:rsid w:val="003A4DE5"/>
    <w:rsid w:val="003C5578"/>
    <w:rsid w:val="003D103F"/>
    <w:rsid w:val="003D54EE"/>
    <w:rsid w:val="003E256E"/>
    <w:rsid w:val="003E6C2B"/>
    <w:rsid w:val="003F0ADA"/>
    <w:rsid w:val="003F0EE9"/>
    <w:rsid w:val="003F6287"/>
    <w:rsid w:val="00400460"/>
    <w:rsid w:val="0040225A"/>
    <w:rsid w:val="004152C3"/>
    <w:rsid w:val="00415F9A"/>
    <w:rsid w:val="004165F1"/>
    <w:rsid w:val="004207DE"/>
    <w:rsid w:val="004276B0"/>
    <w:rsid w:val="00430E1D"/>
    <w:rsid w:val="00440D28"/>
    <w:rsid w:val="00441428"/>
    <w:rsid w:val="00445CA4"/>
    <w:rsid w:val="00450686"/>
    <w:rsid w:val="00453CCA"/>
    <w:rsid w:val="00453E15"/>
    <w:rsid w:val="004569F9"/>
    <w:rsid w:val="00466BC3"/>
    <w:rsid w:val="00474D08"/>
    <w:rsid w:val="00477D9A"/>
    <w:rsid w:val="004868EF"/>
    <w:rsid w:val="00487F61"/>
    <w:rsid w:val="00490C69"/>
    <w:rsid w:val="00491CC8"/>
    <w:rsid w:val="00492994"/>
    <w:rsid w:val="00497749"/>
    <w:rsid w:val="004A3099"/>
    <w:rsid w:val="004A4960"/>
    <w:rsid w:val="004A4C47"/>
    <w:rsid w:val="004B1019"/>
    <w:rsid w:val="004B367A"/>
    <w:rsid w:val="004C51EE"/>
    <w:rsid w:val="004E5B1B"/>
    <w:rsid w:val="004F0CE0"/>
    <w:rsid w:val="004F5E44"/>
    <w:rsid w:val="004F6CC1"/>
    <w:rsid w:val="0050686F"/>
    <w:rsid w:val="005153F5"/>
    <w:rsid w:val="00520B80"/>
    <w:rsid w:val="00524129"/>
    <w:rsid w:val="005248E3"/>
    <w:rsid w:val="00530131"/>
    <w:rsid w:val="005338BB"/>
    <w:rsid w:val="005345D4"/>
    <w:rsid w:val="0054107A"/>
    <w:rsid w:val="005529CA"/>
    <w:rsid w:val="005619A0"/>
    <w:rsid w:val="00562CEB"/>
    <w:rsid w:val="0057300E"/>
    <w:rsid w:val="00584F13"/>
    <w:rsid w:val="005928E5"/>
    <w:rsid w:val="00597BC4"/>
    <w:rsid w:val="005A3FC2"/>
    <w:rsid w:val="005B370F"/>
    <w:rsid w:val="005B496B"/>
    <w:rsid w:val="005B66D4"/>
    <w:rsid w:val="005C5875"/>
    <w:rsid w:val="005E1508"/>
    <w:rsid w:val="005E4E88"/>
    <w:rsid w:val="005F73FF"/>
    <w:rsid w:val="00606B8A"/>
    <w:rsid w:val="0060727C"/>
    <w:rsid w:val="00612939"/>
    <w:rsid w:val="0061405F"/>
    <w:rsid w:val="00614424"/>
    <w:rsid w:val="0062111B"/>
    <w:rsid w:val="0062131C"/>
    <w:rsid w:val="00633435"/>
    <w:rsid w:val="0063610A"/>
    <w:rsid w:val="0064563F"/>
    <w:rsid w:val="006607CF"/>
    <w:rsid w:val="00661148"/>
    <w:rsid w:val="00670DCD"/>
    <w:rsid w:val="00677986"/>
    <w:rsid w:val="00680370"/>
    <w:rsid w:val="00681BE2"/>
    <w:rsid w:val="006939E9"/>
    <w:rsid w:val="006A0A68"/>
    <w:rsid w:val="006C1A72"/>
    <w:rsid w:val="006C1BD4"/>
    <w:rsid w:val="006C376A"/>
    <w:rsid w:val="006C4C55"/>
    <w:rsid w:val="006C679E"/>
    <w:rsid w:val="006D73F3"/>
    <w:rsid w:val="006E66DF"/>
    <w:rsid w:val="00711FAC"/>
    <w:rsid w:val="0071239C"/>
    <w:rsid w:val="00712A99"/>
    <w:rsid w:val="00720DDF"/>
    <w:rsid w:val="007236A0"/>
    <w:rsid w:val="00731595"/>
    <w:rsid w:val="00731C9E"/>
    <w:rsid w:val="00753217"/>
    <w:rsid w:val="007553E2"/>
    <w:rsid w:val="00761817"/>
    <w:rsid w:val="00761D72"/>
    <w:rsid w:val="0076249F"/>
    <w:rsid w:val="00765BCB"/>
    <w:rsid w:val="0077642F"/>
    <w:rsid w:val="00783CBB"/>
    <w:rsid w:val="00786D7C"/>
    <w:rsid w:val="00793ECD"/>
    <w:rsid w:val="007A59E8"/>
    <w:rsid w:val="007B2B7A"/>
    <w:rsid w:val="007B7EF4"/>
    <w:rsid w:val="007D71CA"/>
    <w:rsid w:val="007E14FA"/>
    <w:rsid w:val="007E24DD"/>
    <w:rsid w:val="007E33BA"/>
    <w:rsid w:val="007E63C2"/>
    <w:rsid w:val="007F4CF9"/>
    <w:rsid w:val="007F579E"/>
    <w:rsid w:val="00810875"/>
    <w:rsid w:val="00811EC9"/>
    <w:rsid w:val="0081604A"/>
    <w:rsid w:val="00824783"/>
    <w:rsid w:val="00840603"/>
    <w:rsid w:val="00846635"/>
    <w:rsid w:val="00852A76"/>
    <w:rsid w:val="00854B89"/>
    <w:rsid w:val="00862B2A"/>
    <w:rsid w:val="00862C1C"/>
    <w:rsid w:val="008652B0"/>
    <w:rsid w:val="0087011A"/>
    <w:rsid w:val="00877646"/>
    <w:rsid w:val="00882BB3"/>
    <w:rsid w:val="008919E4"/>
    <w:rsid w:val="00893BB5"/>
    <w:rsid w:val="008A266F"/>
    <w:rsid w:val="008A6C95"/>
    <w:rsid w:val="008A7953"/>
    <w:rsid w:val="008B68E3"/>
    <w:rsid w:val="008B6B95"/>
    <w:rsid w:val="008D34E9"/>
    <w:rsid w:val="008D3B93"/>
    <w:rsid w:val="008D6152"/>
    <w:rsid w:val="008D636B"/>
    <w:rsid w:val="008E2D34"/>
    <w:rsid w:val="008E4367"/>
    <w:rsid w:val="008E556A"/>
    <w:rsid w:val="00904A51"/>
    <w:rsid w:val="0091539C"/>
    <w:rsid w:val="00920BC0"/>
    <w:rsid w:val="00921038"/>
    <w:rsid w:val="00930C9E"/>
    <w:rsid w:val="00941747"/>
    <w:rsid w:val="009543CF"/>
    <w:rsid w:val="00955F0F"/>
    <w:rsid w:val="0096275D"/>
    <w:rsid w:val="0096737E"/>
    <w:rsid w:val="00984D6B"/>
    <w:rsid w:val="00992D68"/>
    <w:rsid w:val="00994881"/>
    <w:rsid w:val="009A02BD"/>
    <w:rsid w:val="009A4688"/>
    <w:rsid w:val="009A4AA1"/>
    <w:rsid w:val="009A6211"/>
    <w:rsid w:val="009A7DA7"/>
    <w:rsid w:val="009B01E7"/>
    <w:rsid w:val="009B4A11"/>
    <w:rsid w:val="009B7A6B"/>
    <w:rsid w:val="009C105E"/>
    <w:rsid w:val="009D29AD"/>
    <w:rsid w:val="009D4195"/>
    <w:rsid w:val="009D4FED"/>
    <w:rsid w:val="009E109C"/>
    <w:rsid w:val="009E141D"/>
    <w:rsid w:val="009E1FD0"/>
    <w:rsid w:val="009F4FFD"/>
    <w:rsid w:val="00A031E9"/>
    <w:rsid w:val="00A04A8B"/>
    <w:rsid w:val="00A13BDB"/>
    <w:rsid w:val="00A1617A"/>
    <w:rsid w:val="00A16B62"/>
    <w:rsid w:val="00A21C06"/>
    <w:rsid w:val="00A24B8C"/>
    <w:rsid w:val="00A31253"/>
    <w:rsid w:val="00A33B69"/>
    <w:rsid w:val="00A4253A"/>
    <w:rsid w:val="00A50FCE"/>
    <w:rsid w:val="00A61861"/>
    <w:rsid w:val="00A7096F"/>
    <w:rsid w:val="00A74A52"/>
    <w:rsid w:val="00A76684"/>
    <w:rsid w:val="00A80211"/>
    <w:rsid w:val="00A91674"/>
    <w:rsid w:val="00AB0A0A"/>
    <w:rsid w:val="00AC1979"/>
    <w:rsid w:val="00AC57BF"/>
    <w:rsid w:val="00AD5FEB"/>
    <w:rsid w:val="00AE0281"/>
    <w:rsid w:val="00AE1B79"/>
    <w:rsid w:val="00AE1CC0"/>
    <w:rsid w:val="00AF4D02"/>
    <w:rsid w:val="00AF670D"/>
    <w:rsid w:val="00B00A4F"/>
    <w:rsid w:val="00B00FD9"/>
    <w:rsid w:val="00B01CD3"/>
    <w:rsid w:val="00B037A5"/>
    <w:rsid w:val="00B150BC"/>
    <w:rsid w:val="00B17D51"/>
    <w:rsid w:val="00B21286"/>
    <w:rsid w:val="00B253BA"/>
    <w:rsid w:val="00B342FC"/>
    <w:rsid w:val="00B401D6"/>
    <w:rsid w:val="00B412C4"/>
    <w:rsid w:val="00B446E8"/>
    <w:rsid w:val="00B818CC"/>
    <w:rsid w:val="00B90432"/>
    <w:rsid w:val="00B92207"/>
    <w:rsid w:val="00BA03EF"/>
    <w:rsid w:val="00BC0A6F"/>
    <w:rsid w:val="00BC5FCA"/>
    <w:rsid w:val="00BD5943"/>
    <w:rsid w:val="00BD5DF0"/>
    <w:rsid w:val="00BE4E38"/>
    <w:rsid w:val="00BE4EB5"/>
    <w:rsid w:val="00BE78BB"/>
    <w:rsid w:val="00BF0D3D"/>
    <w:rsid w:val="00BF6957"/>
    <w:rsid w:val="00C05436"/>
    <w:rsid w:val="00C07CF9"/>
    <w:rsid w:val="00C10857"/>
    <w:rsid w:val="00C1203F"/>
    <w:rsid w:val="00C133FC"/>
    <w:rsid w:val="00C16E38"/>
    <w:rsid w:val="00C2548A"/>
    <w:rsid w:val="00C316A5"/>
    <w:rsid w:val="00C3440C"/>
    <w:rsid w:val="00C50932"/>
    <w:rsid w:val="00C55327"/>
    <w:rsid w:val="00C67D3E"/>
    <w:rsid w:val="00C71290"/>
    <w:rsid w:val="00C71968"/>
    <w:rsid w:val="00C80FC2"/>
    <w:rsid w:val="00C82688"/>
    <w:rsid w:val="00C9110F"/>
    <w:rsid w:val="00CA01B3"/>
    <w:rsid w:val="00CA6759"/>
    <w:rsid w:val="00CA792D"/>
    <w:rsid w:val="00CB54B2"/>
    <w:rsid w:val="00CC5361"/>
    <w:rsid w:val="00CD461E"/>
    <w:rsid w:val="00CE5257"/>
    <w:rsid w:val="00CF1B21"/>
    <w:rsid w:val="00D129B8"/>
    <w:rsid w:val="00D1576E"/>
    <w:rsid w:val="00D31E7A"/>
    <w:rsid w:val="00D32D68"/>
    <w:rsid w:val="00D33BF5"/>
    <w:rsid w:val="00D36BCD"/>
    <w:rsid w:val="00D440A8"/>
    <w:rsid w:val="00D4611B"/>
    <w:rsid w:val="00D47C5E"/>
    <w:rsid w:val="00D50435"/>
    <w:rsid w:val="00D52C61"/>
    <w:rsid w:val="00D60CED"/>
    <w:rsid w:val="00D72970"/>
    <w:rsid w:val="00D800DA"/>
    <w:rsid w:val="00D80782"/>
    <w:rsid w:val="00D843F6"/>
    <w:rsid w:val="00D870ED"/>
    <w:rsid w:val="00D90117"/>
    <w:rsid w:val="00D90A81"/>
    <w:rsid w:val="00D91D89"/>
    <w:rsid w:val="00D91F9F"/>
    <w:rsid w:val="00DA6447"/>
    <w:rsid w:val="00DB0FC9"/>
    <w:rsid w:val="00DB15CE"/>
    <w:rsid w:val="00DB1CD2"/>
    <w:rsid w:val="00DB29EC"/>
    <w:rsid w:val="00DC6F5F"/>
    <w:rsid w:val="00DD05EC"/>
    <w:rsid w:val="00DE3EDA"/>
    <w:rsid w:val="00DE4736"/>
    <w:rsid w:val="00DF0A21"/>
    <w:rsid w:val="00DF0BFC"/>
    <w:rsid w:val="00DF456C"/>
    <w:rsid w:val="00E024D6"/>
    <w:rsid w:val="00E044CC"/>
    <w:rsid w:val="00E04AE0"/>
    <w:rsid w:val="00E060AB"/>
    <w:rsid w:val="00E1514C"/>
    <w:rsid w:val="00E1726B"/>
    <w:rsid w:val="00E2089B"/>
    <w:rsid w:val="00E222FF"/>
    <w:rsid w:val="00E4652C"/>
    <w:rsid w:val="00E65258"/>
    <w:rsid w:val="00E71876"/>
    <w:rsid w:val="00E72A79"/>
    <w:rsid w:val="00E837F4"/>
    <w:rsid w:val="00E95795"/>
    <w:rsid w:val="00E96E6A"/>
    <w:rsid w:val="00EA5466"/>
    <w:rsid w:val="00EC2067"/>
    <w:rsid w:val="00EC533F"/>
    <w:rsid w:val="00EC5C66"/>
    <w:rsid w:val="00EC6398"/>
    <w:rsid w:val="00ED11FD"/>
    <w:rsid w:val="00ED1323"/>
    <w:rsid w:val="00ED3F4B"/>
    <w:rsid w:val="00EE04B1"/>
    <w:rsid w:val="00EE45F4"/>
    <w:rsid w:val="00EE4E3A"/>
    <w:rsid w:val="00EE7358"/>
    <w:rsid w:val="00F04095"/>
    <w:rsid w:val="00F06A4A"/>
    <w:rsid w:val="00F11AA1"/>
    <w:rsid w:val="00F2436E"/>
    <w:rsid w:val="00F24AFF"/>
    <w:rsid w:val="00F27111"/>
    <w:rsid w:val="00F30B74"/>
    <w:rsid w:val="00F36CEF"/>
    <w:rsid w:val="00F40A9B"/>
    <w:rsid w:val="00F4136C"/>
    <w:rsid w:val="00F468E7"/>
    <w:rsid w:val="00F55029"/>
    <w:rsid w:val="00F60964"/>
    <w:rsid w:val="00F751CF"/>
    <w:rsid w:val="00F77B3B"/>
    <w:rsid w:val="00F8198D"/>
    <w:rsid w:val="00F81BF6"/>
    <w:rsid w:val="00F91D91"/>
    <w:rsid w:val="00F92499"/>
    <w:rsid w:val="00F93E37"/>
    <w:rsid w:val="00F93F40"/>
    <w:rsid w:val="00F97EDB"/>
    <w:rsid w:val="00F97F6F"/>
    <w:rsid w:val="00FA1A0D"/>
    <w:rsid w:val="00FB3F21"/>
    <w:rsid w:val="00FB5900"/>
    <w:rsid w:val="00FD57E3"/>
    <w:rsid w:val="00FE2CEC"/>
    <w:rsid w:val="00FE58E7"/>
    <w:rsid w:val="00FF06A7"/>
    <w:rsid w:val="00FF4F38"/>
    <w:rsid w:val="00FF5DA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E47E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ru-RU" w:eastAsia="en-US" w:bidi="ar-SA"/>
      </w:rPr>
    </w:rPrDefault>
    <w:pPrDefault>
      <w:pPr>
        <w:spacing w:after="200" w:line="252"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D2888"/>
  </w:style>
  <w:style w:type="paragraph" w:styleId="1">
    <w:name w:val="heading 1"/>
    <w:basedOn w:val="a0"/>
    <w:next w:val="a0"/>
    <w:link w:val="10"/>
    <w:uiPriority w:val="9"/>
    <w:qFormat/>
    <w:rsid w:val="00ED11FD"/>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0"/>
    <w:next w:val="a0"/>
    <w:link w:val="20"/>
    <w:unhideWhenUsed/>
    <w:qFormat/>
    <w:rsid w:val="00ED11FD"/>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0"/>
    <w:next w:val="a0"/>
    <w:link w:val="30"/>
    <w:uiPriority w:val="9"/>
    <w:unhideWhenUsed/>
    <w:qFormat/>
    <w:rsid w:val="00ED11FD"/>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0"/>
    <w:next w:val="a0"/>
    <w:link w:val="40"/>
    <w:semiHidden/>
    <w:unhideWhenUsed/>
    <w:qFormat/>
    <w:rsid w:val="00ED11FD"/>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0"/>
    <w:next w:val="a0"/>
    <w:link w:val="50"/>
    <w:uiPriority w:val="9"/>
    <w:semiHidden/>
    <w:unhideWhenUsed/>
    <w:qFormat/>
    <w:rsid w:val="00ED11FD"/>
    <w:pPr>
      <w:spacing w:before="320" w:after="120"/>
      <w:jc w:val="center"/>
      <w:outlineLvl w:val="4"/>
    </w:pPr>
    <w:rPr>
      <w:caps/>
      <w:color w:val="622423" w:themeColor="accent2" w:themeShade="7F"/>
      <w:spacing w:val="10"/>
    </w:rPr>
  </w:style>
  <w:style w:type="paragraph" w:styleId="6">
    <w:name w:val="heading 6"/>
    <w:basedOn w:val="a0"/>
    <w:next w:val="a0"/>
    <w:link w:val="60"/>
    <w:uiPriority w:val="9"/>
    <w:semiHidden/>
    <w:unhideWhenUsed/>
    <w:qFormat/>
    <w:rsid w:val="00ED11FD"/>
    <w:pPr>
      <w:spacing w:after="120"/>
      <w:jc w:val="center"/>
      <w:outlineLvl w:val="5"/>
    </w:pPr>
    <w:rPr>
      <w:caps/>
      <w:color w:val="943634" w:themeColor="accent2" w:themeShade="BF"/>
      <w:spacing w:val="10"/>
    </w:rPr>
  </w:style>
  <w:style w:type="paragraph" w:styleId="7">
    <w:name w:val="heading 7"/>
    <w:basedOn w:val="a0"/>
    <w:next w:val="a0"/>
    <w:link w:val="70"/>
    <w:uiPriority w:val="9"/>
    <w:semiHidden/>
    <w:unhideWhenUsed/>
    <w:qFormat/>
    <w:rsid w:val="00ED11FD"/>
    <w:pPr>
      <w:spacing w:after="120"/>
      <w:jc w:val="center"/>
      <w:outlineLvl w:val="6"/>
    </w:pPr>
    <w:rPr>
      <w:i/>
      <w:iCs/>
      <w:caps/>
      <w:color w:val="943634" w:themeColor="accent2" w:themeShade="BF"/>
      <w:spacing w:val="10"/>
    </w:rPr>
  </w:style>
  <w:style w:type="paragraph" w:styleId="8">
    <w:name w:val="heading 8"/>
    <w:basedOn w:val="a0"/>
    <w:next w:val="a0"/>
    <w:link w:val="80"/>
    <w:uiPriority w:val="9"/>
    <w:semiHidden/>
    <w:unhideWhenUsed/>
    <w:qFormat/>
    <w:rsid w:val="00ED11FD"/>
    <w:pPr>
      <w:spacing w:after="120"/>
      <w:jc w:val="center"/>
      <w:outlineLvl w:val="7"/>
    </w:pPr>
    <w:rPr>
      <w:caps/>
      <w:spacing w:val="10"/>
      <w:sz w:val="20"/>
      <w:szCs w:val="20"/>
    </w:rPr>
  </w:style>
  <w:style w:type="paragraph" w:styleId="9">
    <w:name w:val="heading 9"/>
    <w:basedOn w:val="a0"/>
    <w:next w:val="a0"/>
    <w:link w:val="90"/>
    <w:uiPriority w:val="9"/>
    <w:semiHidden/>
    <w:unhideWhenUsed/>
    <w:qFormat/>
    <w:rsid w:val="00ED11FD"/>
    <w:pPr>
      <w:spacing w:after="120"/>
      <w:jc w:val="center"/>
      <w:outlineLvl w:val="8"/>
    </w:pPr>
    <w:rPr>
      <w:i/>
      <w:iCs/>
      <w:caps/>
      <w:spacing w:val="10"/>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D11FD"/>
    <w:rPr>
      <w:caps/>
      <w:color w:val="632423" w:themeColor="accent2" w:themeShade="80"/>
      <w:spacing w:val="20"/>
      <w:sz w:val="28"/>
      <w:szCs w:val="28"/>
    </w:rPr>
  </w:style>
  <w:style w:type="character" w:customStyle="1" w:styleId="20">
    <w:name w:val="Заголовок 2 Знак"/>
    <w:basedOn w:val="a1"/>
    <w:link w:val="2"/>
    <w:rsid w:val="00ED11FD"/>
    <w:rPr>
      <w:caps/>
      <w:color w:val="632423" w:themeColor="accent2" w:themeShade="80"/>
      <w:spacing w:val="15"/>
      <w:sz w:val="24"/>
      <w:szCs w:val="24"/>
    </w:rPr>
  </w:style>
  <w:style w:type="character" w:customStyle="1" w:styleId="30">
    <w:name w:val="Заголовок 3 Знак"/>
    <w:basedOn w:val="a1"/>
    <w:link w:val="3"/>
    <w:uiPriority w:val="9"/>
    <w:rsid w:val="00ED11FD"/>
    <w:rPr>
      <w:caps/>
      <w:color w:val="622423" w:themeColor="accent2" w:themeShade="7F"/>
      <w:sz w:val="24"/>
      <w:szCs w:val="24"/>
    </w:rPr>
  </w:style>
  <w:style w:type="character" w:customStyle="1" w:styleId="40">
    <w:name w:val="Заголовок 4 Знак"/>
    <w:basedOn w:val="a1"/>
    <w:link w:val="4"/>
    <w:semiHidden/>
    <w:rsid w:val="00ED11FD"/>
    <w:rPr>
      <w:caps/>
      <w:color w:val="622423" w:themeColor="accent2" w:themeShade="7F"/>
      <w:spacing w:val="10"/>
    </w:rPr>
  </w:style>
  <w:style w:type="character" w:customStyle="1" w:styleId="50">
    <w:name w:val="Заголовок 5 Знак"/>
    <w:basedOn w:val="a1"/>
    <w:link w:val="5"/>
    <w:uiPriority w:val="9"/>
    <w:semiHidden/>
    <w:rsid w:val="00ED11FD"/>
    <w:rPr>
      <w:caps/>
      <w:color w:val="622423" w:themeColor="accent2" w:themeShade="7F"/>
      <w:spacing w:val="10"/>
    </w:rPr>
  </w:style>
  <w:style w:type="character" w:customStyle="1" w:styleId="60">
    <w:name w:val="Заголовок 6 Знак"/>
    <w:basedOn w:val="a1"/>
    <w:link w:val="6"/>
    <w:uiPriority w:val="9"/>
    <w:semiHidden/>
    <w:rsid w:val="00ED11FD"/>
    <w:rPr>
      <w:caps/>
      <w:color w:val="943634" w:themeColor="accent2" w:themeShade="BF"/>
      <w:spacing w:val="10"/>
    </w:rPr>
  </w:style>
  <w:style w:type="character" w:customStyle="1" w:styleId="70">
    <w:name w:val="Заголовок 7 Знак"/>
    <w:basedOn w:val="a1"/>
    <w:link w:val="7"/>
    <w:uiPriority w:val="9"/>
    <w:semiHidden/>
    <w:rsid w:val="00ED11FD"/>
    <w:rPr>
      <w:i/>
      <w:iCs/>
      <w:caps/>
      <w:color w:val="943634" w:themeColor="accent2" w:themeShade="BF"/>
      <w:spacing w:val="10"/>
    </w:rPr>
  </w:style>
  <w:style w:type="character" w:customStyle="1" w:styleId="80">
    <w:name w:val="Заголовок 8 Знак"/>
    <w:basedOn w:val="a1"/>
    <w:link w:val="8"/>
    <w:uiPriority w:val="9"/>
    <w:semiHidden/>
    <w:rsid w:val="00ED11FD"/>
    <w:rPr>
      <w:caps/>
      <w:spacing w:val="10"/>
      <w:sz w:val="20"/>
      <w:szCs w:val="20"/>
    </w:rPr>
  </w:style>
  <w:style w:type="character" w:customStyle="1" w:styleId="90">
    <w:name w:val="Заголовок 9 Знак"/>
    <w:basedOn w:val="a1"/>
    <w:link w:val="9"/>
    <w:uiPriority w:val="9"/>
    <w:semiHidden/>
    <w:rsid w:val="00ED11FD"/>
    <w:rPr>
      <w:i/>
      <w:iCs/>
      <w:caps/>
      <w:spacing w:val="10"/>
      <w:sz w:val="20"/>
      <w:szCs w:val="20"/>
    </w:rPr>
  </w:style>
  <w:style w:type="paragraph" w:styleId="a4">
    <w:name w:val="caption"/>
    <w:basedOn w:val="a0"/>
    <w:next w:val="a0"/>
    <w:uiPriority w:val="35"/>
    <w:semiHidden/>
    <w:unhideWhenUsed/>
    <w:qFormat/>
    <w:rsid w:val="00ED11FD"/>
    <w:rPr>
      <w:caps/>
      <w:spacing w:val="10"/>
      <w:sz w:val="18"/>
      <w:szCs w:val="18"/>
    </w:rPr>
  </w:style>
  <w:style w:type="paragraph" w:styleId="a5">
    <w:name w:val="Title"/>
    <w:basedOn w:val="a0"/>
    <w:next w:val="a0"/>
    <w:link w:val="a6"/>
    <w:qFormat/>
    <w:rsid w:val="00ED11FD"/>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6">
    <w:name w:val="Название Знак"/>
    <w:basedOn w:val="a1"/>
    <w:link w:val="a5"/>
    <w:rsid w:val="00ED11FD"/>
    <w:rPr>
      <w:caps/>
      <w:color w:val="632423" w:themeColor="accent2" w:themeShade="80"/>
      <w:spacing w:val="50"/>
      <w:sz w:val="44"/>
      <w:szCs w:val="44"/>
    </w:rPr>
  </w:style>
  <w:style w:type="paragraph" w:styleId="a7">
    <w:name w:val="Subtitle"/>
    <w:basedOn w:val="a0"/>
    <w:next w:val="a0"/>
    <w:link w:val="a8"/>
    <w:uiPriority w:val="11"/>
    <w:qFormat/>
    <w:rsid w:val="00ED11FD"/>
    <w:pPr>
      <w:spacing w:after="560" w:line="240" w:lineRule="auto"/>
      <w:jc w:val="center"/>
    </w:pPr>
    <w:rPr>
      <w:caps/>
      <w:spacing w:val="20"/>
      <w:sz w:val="18"/>
      <w:szCs w:val="18"/>
    </w:rPr>
  </w:style>
  <w:style w:type="character" w:customStyle="1" w:styleId="a8">
    <w:name w:val="Подзаголовок Знак"/>
    <w:basedOn w:val="a1"/>
    <w:link w:val="a7"/>
    <w:uiPriority w:val="11"/>
    <w:rsid w:val="00ED11FD"/>
    <w:rPr>
      <w:caps/>
      <w:spacing w:val="20"/>
      <w:sz w:val="18"/>
      <w:szCs w:val="18"/>
    </w:rPr>
  </w:style>
  <w:style w:type="character" w:styleId="a9">
    <w:name w:val="Strong"/>
    <w:uiPriority w:val="22"/>
    <w:qFormat/>
    <w:rsid w:val="00ED11FD"/>
    <w:rPr>
      <w:b/>
      <w:bCs/>
      <w:color w:val="943634" w:themeColor="accent2" w:themeShade="BF"/>
      <w:spacing w:val="5"/>
    </w:rPr>
  </w:style>
  <w:style w:type="character" w:styleId="aa">
    <w:name w:val="Emphasis"/>
    <w:uiPriority w:val="20"/>
    <w:qFormat/>
    <w:rsid w:val="00ED11FD"/>
    <w:rPr>
      <w:caps/>
      <w:spacing w:val="5"/>
      <w:sz w:val="20"/>
      <w:szCs w:val="20"/>
    </w:rPr>
  </w:style>
  <w:style w:type="paragraph" w:styleId="ab">
    <w:name w:val="No Spacing"/>
    <w:basedOn w:val="a0"/>
    <w:link w:val="ac"/>
    <w:uiPriority w:val="1"/>
    <w:qFormat/>
    <w:rsid w:val="00ED11FD"/>
    <w:pPr>
      <w:spacing w:after="0" w:line="240" w:lineRule="auto"/>
    </w:pPr>
  </w:style>
  <w:style w:type="character" w:customStyle="1" w:styleId="ac">
    <w:name w:val="Без интервала Знак"/>
    <w:basedOn w:val="a1"/>
    <w:link w:val="ab"/>
    <w:uiPriority w:val="1"/>
    <w:rsid w:val="00ED11FD"/>
  </w:style>
  <w:style w:type="paragraph" w:styleId="ad">
    <w:name w:val="List Paragraph"/>
    <w:basedOn w:val="a0"/>
    <w:uiPriority w:val="34"/>
    <w:qFormat/>
    <w:rsid w:val="00ED11FD"/>
    <w:pPr>
      <w:ind w:left="720"/>
      <w:contextualSpacing/>
    </w:pPr>
  </w:style>
  <w:style w:type="paragraph" w:styleId="21">
    <w:name w:val="Quote"/>
    <w:basedOn w:val="a0"/>
    <w:next w:val="a0"/>
    <w:link w:val="22"/>
    <w:uiPriority w:val="29"/>
    <w:qFormat/>
    <w:rsid w:val="00ED11FD"/>
    <w:rPr>
      <w:i/>
      <w:iCs/>
    </w:rPr>
  </w:style>
  <w:style w:type="character" w:customStyle="1" w:styleId="22">
    <w:name w:val="Цитата 2 Знак"/>
    <w:basedOn w:val="a1"/>
    <w:link w:val="21"/>
    <w:uiPriority w:val="29"/>
    <w:rsid w:val="00ED11FD"/>
    <w:rPr>
      <w:i/>
      <w:iCs/>
    </w:rPr>
  </w:style>
  <w:style w:type="paragraph" w:styleId="ae">
    <w:name w:val="Intense Quote"/>
    <w:basedOn w:val="a0"/>
    <w:next w:val="a0"/>
    <w:link w:val="af"/>
    <w:uiPriority w:val="30"/>
    <w:qFormat/>
    <w:rsid w:val="00ED11F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f">
    <w:name w:val="Выделенная цитата Знак"/>
    <w:basedOn w:val="a1"/>
    <w:link w:val="ae"/>
    <w:uiPriority w:val="30"/>
    <w:rsid w:val="00ED11FD"/>
    <w:rPr>
      <w:caps/>
      <w:color w:val="622423" w:themeColor="accent2" w:themeShade="7F"/>
      <w:spacing w:val="5"/>
      <w:sz w:val="20"/>
      <w:szCs w:val="20"/>
    </w:rPr>
  </w:style>
  <w:style w:type="character" w:styleId="af0">
    <w:name w:val="Subtle Emphasis"/>
    <w:uiPriority w:val="19"/>
    <w:qFormat/>
    <w:rsid w:val="00ED11FD"/>
    <w:rPr>
      <w:i/>
      <w:iCs/>
    </w:rPr>
  </w:style>
  <w:style w:type="character" w:styleId="af1">
    <w:name w:val="Intense Emphasis"/>
    <w:uiPriority w:val="21"/>
    <w:qFormat/>
    <w:rsid w:val="00ED11FD"/>
    <w:rPr>
      <w:i/>
      <w:iCs/>
      <w:caps/>
      <w:spacing w:val="10"/>
      <w:sz w:val="20"/>
      <w:szCs w:val="20"/>
    </w:rPr>
  </w:style>
  <w:style w:type="character" w:styleId="af2">
    <w:name w:val="Subtle Reference"/>
    <w:basedOn w:val="a1"/>
    <w:uiPriority w:val="31"/>
    <w:qFormat/>
    <w:rsid w:val="00ED11FD"/>
    <w:rPr>
      <w:rFonts w:asciiTheme="minorHAnsi" w:eastAsiaTheme="minorEastAsia" w:hAnsiTheme="minorHAnsi" w:cstheme="minorBidi"/>
      <w:i/>
      <w:iCs/>
      <w:color w:val="622423" w:themeColor="accent2" w:themeShade="7F"/>
    </w:rPr>
  </w:style>
  <w:style w:type="character" w:styleId="af3">
    <w:name w:val="Intense Reference"/>
    <w:uiPriority w:val="32"/>
    <w:qFormat/>
    <w:rsid w:val="00ED11FD"/>
    <w:rPr>
      <w:rFonts w:asciiTheme="minorHAnsi" w:eastAsiaTheme="minorEastAsia" w:hAnsiTheme="minorHAnsi" w:cstheme="minorBidi"/>
      <w:b/>
      <w:bCs/>
      <w:i/>
      <w:iCs/>
      <w:color w:val="622423" w:themeColor="accent2" w:themeShade="7F"/>
    </w:rPr>
  </w:style>
  <w:style w:type="character" w:styleId="af4">
    <w:name w:val="Book Title"/>
    <w:uiPriority w:val="33"/>
    <w:qFormat/>
    <w:rsid w:val="00ED11FD"/>
    <w:rPr>
      <w:caps/>
      <w:color w:val="622423" w:themeColor="accent2" w:themeShade="7F"/>
      <w:spacing w:val="5"/>
      <w:u w:color="622423" w:themeColor="accent2" w:themeShade="7F"/>
    </w:rPr>
  </w:style>
  <w:style w:type="paragraph" w:styleId="af5">
    <w:name w:val="TOC Heading"/>
    <w:basedOn w:val="1"/>
    <w:next w:val="a0"/>
    <w:uiPriority w:val="39"/>
    <w:semiHidden/>
    <w:unhideWhenUsed/>
    <w:qFormat/>
    <w:rsid w:val="00ED11FD"/>
    <w:pPr>
      <w:outlineLvl w:val="9"/>
    </w:pPr>
    <w:rPr>
      <w:lang w:bidi="en-US"/>
    </w:rPr>
  </w:style>
  <w:style w:type="table" w:styleId="af6">
    <w:name w:val="Table Grid"/>
    <w:basedOn w:val="a2"/>
    <w:uiPriority w:val="59"/>
    <w:rsid w:val="00ED1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0"/>
    <w:link w:val="af8"/>
    <w:unhideWhenUsed/>
    <w:rsid w:val="0063610A"/>
    <w:pPr>
      <w:tabs>
        <w:tab w:val="center" w:pos="4677"/>
        <w:tab w:val="right" w:pos="9355"/>
      </w:tabs>
      <w:spacing w:after="0" w:line="240" w:lineRule="auto"/>
    </w:pPr>
  </w:style>
  <w:style w:type="character" w:customStyle="1" w:styleId="af8">
    <w:name w:val="Верхний колонтитул Знак"/>
    <w:basedOn w:val="a1"/>
    <w:link w:val="af7"/>
    <w:rsid w:val="0063610A"/>
  </w:style>
  <w:style w:type="paragraph" w:styleId="af9">
    <w:name w:val="footer"/>
    <w:basedOn w:val="a0"/>
    <w:link w:val="afa"/>
    <w:unhideWhenUsed/>
    <w:rsid w:val="0063610A"/>
    <w:pPr>
      <w:tabs>
        <w:tab w:val="center" w:pos="4677"/>
        <w:tab w:val="right" w:pos="9355"/>
      </w:tabs>
      <w:spacing w:after="0" w:line="240" w:lineRule="auto"/>
    </w:pPr>
  </w:style>
  <w:style w:type="character" w:customStyle="1" w:styleId="afa">
    <w:name w:val="Нижний колонтитул Знак"/>
    <w:basedOn w:val="a1"/>
    <w:link w:val="af9"/>
    <w:rsid w:val="0063610A"/>
  </w:style>
  <w:style w:type="paragraph" w:styleId="afb">
    <w:name w:val="footnote text"/>
    <w:basedOn w:val="a0"/>
    <w:link w:val="afc"/>
    <w:uiPriority w:val="99"/>
    <w:semiHidden/>
    <w:unhideWhenUsed/>
    <w:rsid w:val="00D90A81"/>
    <w:pPr>
      <w:spacing w:after="0" w:line="240" w:lineRule="auto"/>
    </w:pPr>
    <w:rPr>
      <w:sz w:val="20"/>
      <w:szCs w:val="20"/>
    </w:rPr>
  </w:style>
  <w:style w:type="character" w:customStyle="1" w:styleId="afc">
    <w:name w:val="Текст сноски Знак"/>
    <w:basedOn w:val="a1"/>
    <w:link w:val="afb"/>
    <w:uiPriority w:val="99"/>
    <w:semiHidden/>
    <w:rsid w:val="00D90A81"/>
    <w:rPr>
      <w:sz w:val="20"/>
      <w:szCs w:val="20"/>
    </w:rPr>
  </w:style>
  <w:style w:type="character" w:styleId="afd">
    <w:name w:val="footnote reference"/>
    <w:basedOn w:val="a1"/>
    <w:uiPriority w:val="99"/>
    <w:semiHidden/>
    <w:unhideWhenUsed/>
    <w:rsid w:val="00D90A81"/>
    <w:rPr>
      <w:vertAlign w:val="superscript"/>
    </w:rPr>
  </w:style>
  <w:style w:type="character" w:styleId="afe">
    <w:name w:val="Placeholder Text"/>
    <w:basedOn w:val="a1"/>
    <w:uiPriority w:val="99"/>
    <w:semiHidden/>
    <w:rsid w:val="00862C1C"/>
    <w:rPr>
      <w:color w:val="808080"/>
    </w:rPr>
  </w:style>
  <w:style w:type="paragraph" w:styleId="aff">
    <w:name w:val="Balloon Text"/>
    <w:basedOn w:val="a0"/>
    <w:link w:val="aff0"/>
    <w:semiHidden/>
    <w:unhideWhenUsed/>
    <w:rsid w:val="003F0ADA"/>
    <w:pPr>
      <w:spacing w:after="0" w:line="240" w:lineRule="auto"/>
    </w:pPr>
    <w:rPr>
      <w:rFonts w:ascii="Lucida Grande CY" w:hAnsi="Lucida Grande CY"/>
      <w:sz w:val="18"/>
      <w:szCs w:val="18"/>
    </w:rPr>
  </w:style>
  <w:style w:type="character" w:customStyle="1" w:styleId="aff0">
    <w:name w:val="Текст выноски Знак"/>
    <w:basedOn w:val="a1"/>
    <w:link w:val="aff"/>
    <w:semiHidden/>
    <w:rsid w:val="003F0ADA"/>
    <w:rPr>
      <w:rFonts w:ascii="Lucida Grande CY" w:hAnsi="Lucida Grande CY"/>
      <w:sz w:val="18"/>
      <w:szCs w:val="18"/>
    </w:rPr>
  </w:style>
  <w:style w:type="paragraph" w:styleId="12">
    <w:name w:val="toc 1"/>
    <w:basedOn w:val="a0"/>
    <w:next w:val="a0"/>
    <w:autoRedefine/>
    <w:uiPriority w:val="39"/>
    <w:unhideWhenUsed/>
    <w:rsid w:val="00E1726B"/>
    <w:pPr>
      <w:spacing w:after="100"/>
    </w:pPr>
  </w:style>
  <w:style w:type="paragraph" w:styleId="23">
    <w:name w:val="toc 2"/>
    <w:basedOn w:val="a0"/>
    <w:next w:val="a0"/>
    <w:autoRedefine/>
    <w:uiPriority w:val="39"/>
    <w:unhideWhenUsed/>
    <w:rsid w:val="00E1726B"/>
    <w:pPr>
      <w:spacing w:after="100"/>
      <w:ind w:left="220"/>
    </w:pPr>
  </w:style>
  <w:style w:type="paragraph" w:styleId="aff1">
    <w:name w:val="Normal (Web)"/>
    <w:basedOn w:val="a0"/>
    <w:uiPriority w:val="99"/>
    <w:rsid w:val="00E172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E1726B"/>
  </w:style>
  <w:style w:type="character" w:styleId="aff2">
    <w:name w:val="Hyperlink"/>
    <w:uiPriority w:val="99"/>
    <w:unhideWhenUsed/>
    <w:rsid w:val="00E1726B"/>
    <w:rPr>
      <w:color w:val="0000FF"/>
      <w:u w:val="single"/>
    </w:rPr>
  </w:style>
  <w:style w:type="paragraph" w:styleId="aff3">
    <w:name w:val="Body Text"/>
    <w:basedOn w:val="a0"/>
    <w:link w:val="aff4"/>
    <w:rsid w:val="00E1726B"/>
    <w:pPr>
      <w:numPr>
        <w:ilvl w:val="12"/>
      </w:numPr>
      <w:spacing w:after="0" w:line="240" w:lineRule="auto"/>
      <w:jc w:val="center"/>
    </w:pPr>
    <w:rPr>
      <w:rFonts w:ascii="Times New Roman" w:eastAsia="Times New Roman" w:hAnsi="Times New Roman" w:cs="Times New Roman"/>
      <w:bCs/>
      <w:szCs w:val="24"/>
      <w:lang w:eastAsia="ru-RU"/>
    </w:rPr>
  </w:style>
  <w:style w:type="character" w:customStyle="1" w:styleId="aff4">
    <w:name w:val="Основной текст Знак"/>
    <w:basedOn w:val="a1"/>
    <w:link w:val="aff3"/>
    <w:rsid w:val="00E1726B"/>
    <w:rPr>
      <w:rFonts w:ascii="Times New Roman" w:eastAsia="Times New Roman" w:hAnsi="Times New Roman" w:cs="Times New Roman"/>
      <w:bCs/>
      <w:szCs w:val="24"/>
      <w:lang w:eastAsia="ru-RU"/>
    </w:rPr>
  </w:style>
  <w:style w:type="character" w:styleId="aff5">
    <w:name w:val="annotation reference"/>
    <w:rsid w:val="00E1726B"/>
    <w:rPr>
      <w:sz w:val="16"/>
      <w:szCs w:val="16"/>
    </w:rPr>
  </w:style>
  <w:style w:type="paragraph" w:styleId="aff6">
    <w:name w:val="annotation text"/>
    <w:basedOn w:val="a0"/>
    <w:link w:val="aff7"/>
    <w:rsid w:val="00E1726B"/>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1"/>
    <w:link w:val="aff6"/>
    <w:rsid w:val="00E1726B"/>
    <w:rPr>
      <w:rFonts w:ascii="Times New Roman" w:eastAsia="Times New Roman" w:hAnsi="Times New Roman" w:cs="Times New Roman"/>
      <w:sz w:val="20"/>
      <w:szCs w:val="20"/>
      <w:lang w:eastAsia="ru-RU"/>
    </w:rPr>
  </w:style>
  <w:style w:type="paragraph" w:styleId="aff8">
    <w:name w:val="annotation subject"/>
    <w:basedOn w:val="aff6"/>
    <w:next w:val="aff6"/>
    <w:link w:val="aff9"/>
    <w:rsid w:val="00E1726B"/>
    <w:rPr>
      <w:b/>
      <w:bCs/>
    </w:rPr>
  </w:style>
  <w:style w:type="character" w:customStyle="1" w:styleId="aff9">
    <w:name w:val="Тема примечания Знак"/>
    <w:basedOn w:val="aff7"/>
    <w:link w:val="aff8"/>
    <w:rsid w:val="00E1726B"/>
    <w:rPr>
      <w:rFonts w:ascii="Times New Roman" w:eastAsia="Times New Roman" w:hAnsi="Times New Roman" w:cs="Times New Roman"/>
      <w:b/>
      <w:bCs/>
      <w:sz w:val="20"/>
      <w:szCs w:val="20"/>
      <w:lang w:eastAsia="ru-RU"/>
    </w:rPr>
  </w:style>
  <w:style w:type="paragraph" w:customStyle="1" w:styleId="24">
    <w:name w:val="Имя документа 2"/>
    <w:basedOn w:val="a0"/>
    <w:rsid w:val="00E1726B"/>
    <w:pPr>
      <w:spacing w:before="60" w:after="0" w:line="240" w:lineRule="auto"/>
      <w:jc w:val="center"/>
    </w:pPr>
    <w:rPr>
      <w:rFonts w:ascii="Verdana" w:eastAsia="Batang" w:hAnsi="Verdana" w:cs="Times New Roman"/>
      <w:b/>
      <w:sz w:val="32"/>
      <w:szCs w:val="32"/>
      <w:lang w:eastAsia="ru-RU"/>
    </w:rPr>
  </w:style>
  <w:style w:type="character" w:customStyle="1" w:styleId="affa">
    <w:name w:val="Основной текст документа Знак"/>
    <w:link w:val="affb"/>
    <w:uiPriority w:val="99"/>
    <w:locked/>
    <w:rsid w:val="00E1726B"/>
    <w:rPr>
      <w:rFonts w:ascii="Tahoma" w:hAnsi="Tahoma"/>
    </w:rPr>
  </w:style>
  <w:style w:type="paragraph" w:customStyle="1" w:styleId="affb">
    <w:name w:val="Основной текст документа"/>
    <w:basedOn w:val="a0"/>
    <w:link w:val="affa"/>
    <w:uiPriority w:val="99"/>
    <w:rsid w:val="00E1726B"/>
    <w:pPr>
      <w:spacing w:before="60" w:after="0" w:line="240" w:lineRule="auto"/>
      <w:jc w:val="both"/>
    </w:pPr>
    <w:rPr>
      <w:rFonts w:ascii="Tahoma" w:hAnsi="Tahoma"/>
    </w:rPr>
  </w:style>
  <w:style w:type="paragraph" w:customStyle="1" w:styleId="11">
    <w:name w:val="_1.1.Заголовок"/>
    <w:basedOn w:val="a"/>
    <w:rsid w:val="00E1726B"/>
    <w:pPr>
      <w:numPr>
        <w:ilvl w:val="1"/>
      </w:numPr>
    </w:pPr>
  </w:style>
  <w:style w:type="paragraph" w:styleId="a">
    <w:name w:val="List Number"/>
    <w:aliases w:val="_1.1. Заголовок"/>
    <w:basedOn w:val="a0"/>
    <w:rsid w:val="00E1726B"/>
    <w:pPr>
      <w:widowControl w:val="0"/>
      <w:numPr>
        <w:numId w:val="1"/>
      </w:numPr>
      <w:overflowPunct w:val="0"/>
      <w:autoSpaceDE w:val="0"/>
      <w:autoSpaceDN w:val="0"/>
      <w:adjustRightInd w:val="0"/>
      <w:spacing w:before="60" w:after="0" w:line="240" w:lineRule="auto"/>
      <w:jc w:val="both"/>
      <w:textAlignment w:val="baseline"/>
    </w:pPr>
    <w:rPr>
      <w:rFonts w:ascii="Times New Roman" w:eastAsia="Times New Roman" w:hAnsi="Times New Roman" w:cs="Times New Roman"/>
      <w:sz w:val="24"/>
      <w:szCs w:val="20"/>
      <w:lang w:eastAsia="ru-RU"/>
    </w:rPr>
  </w:style>
  <w:style w:type="character" w:customStyle="1" w:styleId="st1">
    <w:name w:val="st1"/>
    <w:rsid w:val="00E1726B"/>
  </w:style>
  <w:style w:type="paragraph" w:styleId="affc">
    <w:name w:val="endnote text"/>
    <w:basedOn w:val="a0"/>
    <w:link w:val="affd"/>
    <w:rsid w:val="00E1726B"/>
    <w:pPr>
      <w:spacing w:after="0" w:line="240" w:lineRule="auto"/>
    </w:pPr>
    <w:rPr>
      <w:rFonts w:ascii="Times New Roman" w:eastAsia="Times New Roman" w:hAnsi="Times New Roman" w:cs="Times New Roman"/>
      <w:sz w:val="20"/>
      <w:szCs w:val="20"/>
      <w:lang w:eastAsia="ru-RU"/>
    </w:rPr>
  </w:style>
  <w:style w:type="character" w:customStyle="1" w:styleId="affd">
    <w:name w:val="Текст концевой сноски Знак"/>
    <w:basedOn w:val="a1"/>
    <w:link w:val="affc"/>
    <w:rsid w:val="00E1726B"/>
    <w:rPr>
      <w:rFonts w:ascii="Times New Roman" w:eastAsia="Times New Roman" w:hAnsi="Times New Roman" w:cs="Times New Roman"/>
      <w:sz w:val="20"/>
      <w:szCs w:val="20"/>
      <w:lang w:eastAsia="ru-RU"/>
    </w:rPr>
  </w:style>
  <w:style w:type="character" w:styleId="affe">
    <w:name w:val="endnote reference"/>
    <w:rsid w:val="00E1726B"/>
    <w:rPr>
      <w:vertAlign w:val="superscript"/>
    </w:rPr>
  </w:style>
  <w:style w:type="character" w:styleId="afff">
    <w:name w:val="FollowedHyperlink"/>
    <w:rsid w:val="00E1726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476899">
      <w:bodyDiv w:val="1"/>
      <w:marLeft w:val="0"/>
      <w:marRight w:val="0"/>
      <w:marTop w:val="0"/>
      <w:marBottom w:val="0"/>
      <w:divBdr>
        <w:top w:val="none" w:sz="0" w:space="0" w:color="auto"/>
        <w:left w:val="none" w:sz="0" w:space="0" w:color="auto"/>
        <w:bottom w:val="none" w:sz="0" w:space="0" w:color="auto"/>
        <w:right w:val="none" w:sz="0" w:space="0" w:color="auto"/>
      </w:divBdr>
    </w:div>
    <w:div w:id="1279485615">
      <w:bodyDiv w:val="1"/>
      <w:marLeft w:val="0"/>
      <w:marRight w:val="0"/>
      <w:marTop w:val="0"/>
      <w:marBottom w:val="0"/>
      <w:divBdr>
        <w:top w:val="none" w:sz="0" w:space="0" w:color="auto"/>
        <w:left w:val="none" w:sz="0" w:space="0" w:color="auto"/>
        <w:bottom w:val="none" w:sz="0" w:space="0" w:color="auto"/>
        <w:right w:val="none" w:sz="0" w:space="0" w:color="auto"/>
      </w:divBdr>
    </w:div>
    <w:div w:id="1403481280">
      <w:bodyDiv w:val="1"/>
      <w:marLeft w:val="0"/>
      <w:marRight w:val="0"/>
      <w:marTop w:val="0"/>
      <w:marBottom w:val="0"/>
      <w:divBdr>
        <w:top w:val="none" w:sz="0" w:space="0" w:color="auto"/>
        <w:left w:val="none" w:sz="0" w:space="0" w:color="auto"/>
        <w:bottom w:val="none" w:sz="0" w:space="0" w:color="auto"/>
        <w:right w:val="none" w:sz="0" w:space="0" w:color="auto"/>
      </w:divBdr>
      <w:divsChild>
        <w:div w:id="769394277">
          <w:marLeft w:val="0"/>
          <w:marRight w:val="0"/>
          <w:marTop w:val="0"/>
          <w:marBottom w:val="0"/>
          <w:divBdr>
            <w:top w:val="none" w:sz="0" w:space="0" w:color="auto"/>
            <w:left w:val="none" w:sz="0" w:space="0" w:color="auto"/>
            <w:bottom w:val="none" w:sz="0" w:space="0" w:color="auto"/>
            <w:right w:val="none" w:sz="0" w:space="0" w:color="auto"/>
          </w:divBdr>
          <w:divsChild>
            <w:div w:id="1213737391">
              <w:marLeft w:val="0"/>
              <w:marRight w:val="0"/>
              <w:marTop w:val="0"/>
              <w:marBottom w:val="0"/>
              <w:divBdr>
                <w:top w:val="none" w:sz="0" w:space="0" w:color="auto"/>
                <w:left w:val="none" w:sz="0" w:space="0" w:color="auto"/>
                <w:bottom w:val="none" w:sz="0" w:space="0" w:color="auto"/>
                <w:right w:val="none" w:sz="0" w:space="0" w:color="auto"/>
              </w:divBdr>
              <w:divsChild>
                <w:div w:id="1047871614">
                  <w:marLeft w:val="0"/>
                  <w:marRight w:val="0"/>
                  <w:marTop w:val="0"/>
                  <w:marBottom w:val="0"/>
                  <w:divBdr>
                    <w:top w:val="none" w:sz="0" w:space="0" w:color="auto"/>
                    <w:left w:val="none" w:sz="0" w:space="0" w:color="auto"/>
                    <w:bottom w:val="none" w:sz="0" w:space="0" w:color="auto"/>
                    <w:right w:val="none" w:sz="0" w:space="0" w:color="auto"/>
                  </w:divBdr>
                  <w:divsChild>
                    <w:div w:id="614943547">
                      <w:marLeft w:val="0"/>
                      <w:marRight w:val="0"/>
                      <w:marTop w:val="0"/>
                      <w:marBottom w:val="0"/>
                      <w:divBdr>
                        <w:top w:val="none" w:sz="0" w:space="0" w:color="auto"/>
                        <w:left w:val="none" w:sz="0" w:space="0" w:color="auto"/>
                        <w:bottom w:val="none" w:sz="0" w:space="0" w:color="auto"/>
                        <w:right w:val="none" w:sz="0" w:space="0" w:color="auto"/>
                      </w:divBdr>
                      <w:divsChild>
                        <w:div w:id="1832062284">
                          <w:marLeft w:val="0"/>
                          <w:marRight w:val="0"/>
                          <w:marTop w:val="0"/>
                          <w:marBottom w:val="0"/>
                          <w:divBdr>
                            <w:top w:val="none" w:sz="0" w:space="0" w:color="auto"/>
                            <w:left w:val="none" w:sz="0" w:space="0" w:color="auto"/>
                            <w:bottom w:val="none" w:sz="0" w:space="0" w:color="auto"/>
                            <w:right w:val="none" w:sz="0" w:space="0" w:color="auto"/>
                          </w:divBdr>
                          <w:divsChild>
                            <w:div w:id="1967466405">
                              <w:marLeft w:val="0"/>
                              <w:marRight w:val="0"/>
                              <w:marTop w:val="0"/>
                              <w:marBottom w:val="0"/>
                              <w:divBdr>
                                <w:top w:val="none" w:sz="0" w:space="0" w:color="auto"/>
                                <w:left w:val="none" w:sz="0" w:space="0" w:color="auto"/>
                                <w:bottom w:val="none" w:sz="0" w:space="0" w:color="auto"/>
                                <w:right w:val="none" w:sz="0" w:space="0" w:color="auto"/>
                              </w:divBdr>
                              <w:divsChild>
                                <w:div w:id="17122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082289">
      <w:bodyDiv w:val="1"/>
      <w:marLeft w:val="0"/>
      <w:marRight w:val="0"/>
      <w:marTop w:val="0"/>
      <w:marBottom w:val="0"/>
      <w:divBdr>
        <w:top w:val="none" w:sz="0" w:space="0" w:color="auto"/>
        <w:left w:val="none" w:sz="0" w:space="0" w:color="auto"/>
        <w:bottom w:val="none" w:sz="0" w:space="0" w:color="auto"/>
        <w:right w:val="none" w:sz="0" w:space="0" w:color="auto"/>
      </w:divBdr>
    </w:div>
    <w:div w:id="1871992052">
      <w:bodyDiv w:val="1"/>
      <w:marLeft w:val="0"/>
      <w:marRight w:val="0"/>
      <w:marTop w:val="0"/>
      <w:marBottom w:val="0"/>
      <w:divBdr>
        <w:top w:val="none" w:sz="0" w:space="0" w:color="auto"/>
        <w:left w:val="none" w:sz="0" w:space="0" w:color="auto"/>
        <w:bottom w:val="none" w:sz="0" w:space="0" w:color="auto"/>
        <w:right w:val="none" w:sz="0" w:space="0" w:color="auto"/>
      </w:divBdr>
      <w:divsChild>
        <w:div w:id="1923484082">
          <w:marLeft w:val="0"/>
          <w:marRight w:val="0"/>
          <w:marTop w:val="0"/>
          <w:marBottom w:val="0"/>
          <w:divBdr>
            <w:top w:val="none" w:sz="0" w:space="0" w:color="auto"/>
            <w:left w:val="none" w:sz="0" w:space="0" w:color="auto"/>
            <w:bottom w:val="none" w:sz="0" w:space="0" w:color="auto"/>
            <w:right w:val="none" w:sz="0" w:space="0" w:color="auto"/>
          </w:divBdr>
          <w:divsChild>
            <w:div w:id="1101954814">
              <w:marLeft w:val="0"/>
              <w:marRight w:val="0"/>
              <w:marTop w:val="0"/>
              <w:marBottom w:val="0"/>
              <w:divBdr>
                <w:top w:val="none" w:sz="0" w:space="0" w:color="auto"/>
                <w:left w:val="none" w:sz="0" w:space="0" w:color="auto"/>
                <w:bottom w:val="none" w:sz="0" w:space="0" w:color="auto"/>
                <w:right w:val="none" w:sz="0" w:space="0" w:color="auto"/>
              </w:divBdr>
              <w:divsChild>
                <w:div w:id="1042485544">
                  <w:marLeft w:val="0"/>
                  <w:marRight w:val="0"/>
                  <w:marTop w:val="0"/>
                  <w:marBottom w:val="0"/>
                  <w:divBdr>
                    <w:top w:val="none" w:sz="0" w:space="0" w:color="auto"/>
                    <w:left w:val="none" w:sz="0" w:space="0" w:color="auto"/>
                    <w:bottom w:val="none" w:sz="0" w:space="0" w:color="auto"/>
                    <w:right w:val="none" w:sz="0" w:space="0" w:color="auto"/>
                  </w:divBdr>
                  <w:divsChild>
                    <w:div w:id="1468426939">
                      <w:marLeft w:val="0"/>
                      <w:marRight w:val="0"/>
                      <w:marTop w:val="0"/>
                      <w:marBottom w:val="0"/>
                      <w:divBdr>
                        <w:top w:val="none" w:sz="0" w:space="0" w:color="auto"/>
                        <w:left w:val="none" w:sz="0" w:space="0" w:color="auto"/>
                        <w:bottom w:val="none" w:sz="0" w:space="0" w:color="auto"/>
                        <w:right w:val="none" w:sz="0" w:space="0" w:color="auto"/>
                      </w:divBdr>
                      <w:divsChild>
                        <w:div w:id="668948945">
                          <w:marLeft w:val="0"/>
                          <w:marRight w:val="0"/>
                          <w:marTop w:val="0"/>
                          <w:marBottom w:val="0"/>
                          <w:divBdr>
                            <w:top w:val="none" w:sz="0" w:space="0" w:color="auto"/>
                            <w:left w:val="none" w:sz="0" w:space="0" w:color="auto"/>
                            <w:bottom w:val="none" w:sz="0" w:space="0" w:color="auto"/>
                            <w:right w:val="none" w:sz="0" w:space="0" w:color="auto"/>
                          </w:divBdr>
                          <w:divsChild>
                            <w:div w:id="45763026">
                              <w:marLeft w:val="0"/>
                              <w:marRight w:val="0"/>
                              <w:marTop w:val="0"/>
                              <w:marBottom w:val="0"/>
                              <w:divBdr>
                                <w:top w:val="none" w:sz="0" w:space="0" w:color="auto"/>
                                <w:left w:val="none" w:sz="0" w:space="0" w:color="auto"/>
                                <w:bottom w:val="none" w:sz="0" w:space="0" w:color="auto"/>
                                <w:right w:val="none" w:sz="0" w:space="0" w:color="auto"/>
                              </w:divBdr>
                              <w:divsChild>
                                <w:div w:id="8744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www.facebook.com/pawel.lisowski.52" TargetMode="External"/><Relationship Id="rId21" Type="http://schemas.openxmlformats.org/officeDocument/2006/relationships/image" Target="media/image6.png"/><Relationship Id="rId22" Type="http://schemas.openxmlformats.org/officeDocument/2006/relationships/hyperlink" Target="https://twitter.com/Pavel_Lisowski" TargetMode="External"/><Relationship Id="rId23" Type="http://schemas.openxmlformats.org/officeDocument/2006/relationships/image" Target="media/image7.png"/><Relationship Id="rId24" Type="http://schemas.openxmlformats.org/officeDocument/2006/relationships/hyperlink" Target="https://www.instagram.com/lisovskiypcom/" TargetMode="External"/><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header" Target="head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yperlink" Target="mailto:Pavel@LisovskiyP.com" TargetMode="External"/><Relationship Id="rId15" Type="http://schemas.openxmlformats.org/officeDocument/2006/relationships/hyperlink" Target="http://lisovskiyp.com/" TargetMode="External"/><Relationship Id="rId16" Type="http://schemas.openxmlformats.org/officeDocument/2006/relationships/hyperlink" Target="http://lisovskiyp.com/farmacy/" TargetMode="External"/><Relationship Id="rId17" Type="http://schemas.openxmlformats.org/officeDocument/2006/relationships/hyperlink" Target="http://lisovskiyp.com/pharmmanufacturer/" TargetMode="External"/><Relationship Id="rId18" Type="http://schemas.openxmlformats.org/officeDocument/2006/relationships/hyperlink" Target="http://lisovskiyp.com/training/" TargetMode="External"/><Relationship Id="rId19" Type="http://schemas.openxmlformats.org/officeDocument/2006/relationships/hyperlink" Target="http://lisovskiyp.com/publication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59D07-1E0A-9A4B-B87C-F7853AAEC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14</Pages>
  <Words>3027</Words>
  <Characters>21341</Characters>
  <Application>Microsoft Macintosh Word</Application>
  <DocSecurity>0</DocSecurity>
  <Lines>485</Lines>
  <Paragraphs>223</Paragraphs>
  <ScaleCrop>false</ScaleCrop>
  <HeadingPairs>
    <vt:vector size="2" baseType="variant">
      <vt:variant>
        <vt:lpstr>Название</vt:lpstr>
      </vt:variant>
      <vt:variant>
        <vt:i4>1</vt:i4>
      </vt:variant>
    </vt:vector>
  </HeadingPairs>
  <TitlesOfParts>
    <vt:vector size="1" baseType="lpstr">
      <vt:lpstr/>
    </vt:vector>
  </TitlesOfParts>
  <Manager>Лисовский Павел</Manager>
  <Company>LisovskiyP.com</Company>
  <LinksUpToDate>false</LinksUpToDate>
  <CharactersWithSpaces>24145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Лисовский Павел;LisovskiyP.com</dc:creator>
  <cp:keywords>Консалтинг</cp:keywords>
  <cp:lastModifiedBy>Пользователь Microsoft Office</cp:lastModifiedBy>
  <cp:revision>37</cp:revision>
  <dcterms:created xsi:type="dcterms:W3CDTF">2016-10-24T19:48:00Z</dcterms:created>
  <dcterms:modified xsi:type="dcterms:W3CDTF">2016-10-25T10:26:00Z</dcterms:modified>
  <cp:version>1.0</cp:version>
</cp:coreProperties>
</file>